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14AC" w:rsidRDefault="00CE6CCD">
      <w:pPr>
        <w:pStyle w:val="a4"/>
        <w:rPr>
          <w:noProof/>
          <w:lang w:val="ru-RU"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47" type="#_x0000_t75" style="position:absolute;left:0;text-align:left;margin-left:208.5pt;margin-top:-29.55pt;width:105.75pt;height:93.75pt;z-index:-2;visibility:visible;mso-wrap-style:square;mso-position-horizontal-relative:text;mso-position-vertical-relative:text">
            <v:imagedata r:id="rId7" o:title=""/>
          </v:shape>
        </w:pict>
      </w:r>
    </w:p>
    <w:p w:rsidR="00EE14AC" w:rsidRDefault="00EE14AC" w:rsidP="00EE14AC">
      <w:pPr>
        <w:jc w:val="center"/>
        <w:rPr>
          <w:rFonts w:ascii="Arial" w:hAnsi="Arial" w:cs="Arial"/>
          <w:b/>
          <w:sz w:val="28"/>
          <w:lang w:val="ru-RU"/>
        </w:rPr>
      </w:pPr>
    </w:p>
    <w:p w:rsidR="00A14B27" w:rsidRDefault="00A14B27" w:rsidP="00EE14AC">
      <w:pPr>
        <w:jc w:val="center"/>
        <w:rPr>
          <w:rFonts w:ascii="Arial" w:hAnsi="Arial" w:cs="Arial"/>
          <w:b/>
          <w:sz w:val="28"/>
          <w:lang w:val="ru-RU"/>
        </w:rPr>
      </w:pPr>
    </w:p>
    <w:p w:rsidR="00A14B27" w:rsidRDefault="00A14B27" w:rsidP="00EE14AC">
      <w:pPr>
        <w:jc w:val="center"/>
        <w:rPr>
          <w:rFonts w:ascii="Arial" w:hAnsi="Arial" w:cs="Arial"/>
          <w:b/>
          <w:sz w:val="28"/>
          <w:lang w:val="ru-RU"/>
        </w:rPr>
      </w:pPr>
    </w:p>
    <w:p w:rsidR="00EE14AC" w:rsidRPr="00EE14AC" w:rsidRDefault="00EE14AC" w:rsidP="00EE14AC">
      <w:pPr>
        <w:jc w:val="center"/>
        <w:rPr>
          <w:rFonts w:ascii="Arial" w:hAnsi="Arial" w:cs="Arial"/>
          <w:b/>
          <w:sz w:val="28"/>
          <w:lang w:val="ru-RU"/>
        </w:rPr>
      </w:pPr>
      <w:r w:rsidRPr="00EE14AC">
        <w:rPr>
          <w:rFonts w:ascii="Arial" w:hAnsi="Arial" w:cs="Arial"/>
          <w:b/>
          <w:sz w:val="28"/>
          <w:lang w:val="ru-RU"/>
        </w:rPr>
        <w:t>СТРОИТЕЛЬНЫЙ (ПРОМЫШЛЕННЫЙ) ПЫЛЕСОС</w:t>
      </w:r>
    </w:p>
    <w:p w:rsidR="00EE14AC" w:rsidRPr="00EE14AC" w:rsidRDefault="00EE14AC" w:rsidP="00EE14AC">
      <w:pPr>
        <w:widowControl/>
        <w:shd w:val="clear" w:color="auto" w:fill="FFFFFF"/>
        <w:jc w:val="center"/>
        <w:rPr>
          <w:rFonts w:ascii="Arial" w:eastAsia="Times New Roman" w:hAnsi="Arial" w:cs="Arial"/>
          <w:kern w:val="0"/>
          <w:sz w:val="20"/>
          <w:lang w:val="ru-RU" w:eastAsia="ru-RU"/>
        </w:rPr>
      </w:pPr>
      <w:r>
        <w:rPr>
          <w:rFonts w:ascii="Arial" w:hAnsi="Arial" w:cs="Arial"/>
          <w:b/>
          <w:sz w:val="28"/>
        </w:rPr>
        <w:t>SCHTAER</w:t>
      </w:r>
      <w:r w:rsidRPr="00EE14AC">
        <w:rPr>
          <w:rFonts w:ascii="Arial" w:hAnsi="Arial" w:cs="Arial"/>
          <w:b/>
          <w:sz w:val="28"/>
          <w:lang w:val="ru-RU"/>
        </w:rPr>
        <w:t xml:space="preserve"> </w:t>
      </w:r>
      <w:r w:rsidRPr="00EE14AC">
        <w:rPr>
          <w:rFonts w:ascii="Arial" w:eastAsia="Times New Roman" w:hAnsi="Arial" w:cs="Arial"/>
          <w:b/>
          <w:bCs/>
          <w:kern w:val="0"/>
          <w:sz w:val="28"/>
          <w:szCs w:val="28"/>
          <w:lang w:val="ru-RU" w:eastAsia="ru-RU"/>
        </w:rPr>
        <w:t>ITS1400-30L</w:t>
      </w:r>
    </w:p>
    <w:p w:rsidR="00EE14AC" w:rsidRDefault="00EE14AC" w:rsidP="00EE14AC">
      <w:pPr>
        <w:jc w:val="center"/>
        <w:rPr>
          <w:rFonts w:ascii="Arial" w:hAnsi="Arial" w:cs="Arial"/>
          <w:b/>
          <w:sz w:val="24"/>
          <w:lang w:val="ru-RU"/>
        </w:rPr>
      </w:pPr>
      <w:r w:rsidRPr="00EE14AC">
        <w:rPr>
          <w:rFonts w:ascii="Arial" w:hAnsi="Arial" w:cs="Arial"/>
          <w:b/>
          <w:sz w:val="24"/>
          <w:lang w:val="ru-RU"/>
        </w:rPr>
        <w:t>Руководство по эксплуатации</w:t>
      </w:r>
    </w:p>
    <w:p w:rsidR="00384E1E" w:rsidRDefault="00384E1E" w:rsidP="00EE14AC">
      <w:pPr>
        <w:jc w:val="center"/>
        <w:rPr>
          <w:rFonts w:ascii="Arial" w:hAnsi="Arial" w:cs="Arial"/>
          <w:b/>
          <w:sz w:val="24"/>
          <w:lang w:val="ru-RU"/>
        </w:rPr>
      </w:pPr>
    </w:p>
    <w:p w:rsidR="00384E1E" w:rsidRPr="00EE14AC" w:rsidRDefault="00384E1E" w:rsidP="00EE14AC">
      <w:pPr>
        <w:jc w:val="center"/>
        <w:rPr>
          <w:rFonts w:ascii="Arial" w:hAnsi="Arial" w:cs="Arial"/>
          <w:b/>
          <w:sz w:val="24"/>
          <w:lang w:val="ru-RU"/>
        </w:rPr>
      </w:pPr>
    </w:p>
    <w:p w:rsidR="00EE14AC" w:rsidRDefault="00384E1E" w:rsidP="00384E1E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  <w:lang w:val="ru-RU"/>
        </w:rPr>
        <w:pict>
          <v:shape id="_x0000_i1025" type="#_x0000_t75" style="width:215.25pt;height:283.5pt">
            <v:imagedata r:id="rId8" o:title="пыоесос"/>
          </v:shape>
        </w:pict>
      </w:r>
    </w:p>
    <w:p w:rsidR="00EE14AC" w:rsidRDefault="00EE14AC" w:rsidP="00EE14AC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:rsidR="00EE14AC" w:rsidRPr="00341923" w:rsidRDefault="00EE14AC" w:rsidP="00EE14AC">
      <w:pPr>
        <w:rPr>
          <w:rFonts w:ascii="Arial" w:hAnsi="Arial" w:cs="Arial"/>
          <w:b/>
        </w:rPr>
      </w:pPr>
    </w:p>
    <w:p w:rsidR="00EE14AC" w:rsidRPr="00341923" w:rsidRDefault="00EE14AC" w:rsidP="00EE14AC">
      <w:pPr>
        <w:pStyle w:val="ab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341923">
        <w:rPr>
          <w:rFonts w:ascii="Arial" w:hAnsi="Arial" w:cs="Arial"/>
          <w:sz w:val="20"/>
        </w:rPr>
        <w:t>Перед началом эксплуатации установки внимательно прочтите данное руководство и убедитесь, что Вы хорошо его понимаете.</w:t>
      </w:r>
    </w:p>
    <w:p w:rsidR="00EE14AC" w:rsidRDefault="00EE14AC" w:rsidP="00EE14AC">
      <w:pPr>
        <w:pStyle w:val="ab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 w:rsidRPr="00341923">
        <w:rPr>
          <w:rFonts w:ascii="Arial" w:hAnsi="Arial" w:cs="Arial"/>
          <w:sz w:val="20"/>
        </w:rPr>
        <w:t>Сохраните данное руководство для последующего применения.</w:t>
      </w:r>
    </w:p>
    <w:p w:rsidR="00EE14AC" w:rsidRDefault="00EE14AC" w:rsidP="00EE14AC">
      <w:pPr>
        <w:pStyle w:val="ab"/>
        <w:spacing w:after="0"/>
        <w:rPr>
          <w:rFonts w:ascii="Arial" w:hAnsi="Arial" w:cs="Arial"/>
          <w:sz w:val="20"/>
        </w:rPr>
      </w:pPr>
    </w:p>
    <w:p w:rsidR="00384E1E" w:rsidRDefault="00384E1E" w:rsidP="00EE14AC">
      <w:pPr>
        <w:pStyle w:val="ab"/>
        <w:spacing w:after="0"/>
        <w:rPr>
          <w:rFonts w:ascii="Arial" w:hAnsi="Arial" w:cs="Arial"/>
          <w:sz w:val="20"/>
        </w:rPr>
      </w:pPr>
    </w:p>
    <w:p w:rsidR="00384E1E" w:rsidRDefault="00384E1E" w:rsidP="00EE14AC">
      <w:pPr>
        <w:pStyle w:val="ab"/>
        <w:spacing w:after="0"/>
        <w:rPr>
          <w:rFonts w:ascii="Arial" w:hAnsi="Arial" w:cs="Arial"/>
          <w:sz w:val="20"/>
        </w:rPr>
      </w:pPr>
    </w:p>
    <w:p w:rsidR="00384E1E" w:rsidRDefault="00384E1E" w:rsidP="00EE14AC">
      <w:pPr>
        <w:pStyle w:val="ab"/>
        <w:spacing w:after="0"/>
        <w:rPr>
          <w:rFonts w:ascii="Arial" w:hAnsi="Arial" w:cs="Arial"/>
          <w:sz w:val="20"/>
        </w:rPr>
      </w:pPr>
    </w:p>
    <w:p w:rsidR="00384E1E" w:rsidRDefault="00384E1E" w:rsidP="00EE14AC">
      <w:pPr>
        <w:pStyle w:val="ab"/>
        <w:spacing w:after="0"/>
        <w:rPr>
          <w:rFonts w:ascii="Arial" w:hAnsi="Arial" w:cs="Arial"/>
          <w:sz w:val="20"/>
        </w:rPr>
      </w:pPr>
    </w:p>
    <w:p w:rsidR="00384E1E" w:rsidRPr="00EE14AC" w:rsidRDefault="00384E1E" w:rsidP="00EE14AC">
      <w:pPr>
        <w:pStyle w:val="ab"/>
        <w:spacing w:after="0"/>
        <w:rPr>
          <w:rFonts w:ascii="Arial" w:hAnsi="Arial" w:cs="Arial"/>
          <w:sz w:val="20"/>
        </w:rPr>
      </w:pPr>
    </w:p>
    <w:p w:rsidR="00EE14AC" w:rsidRPr="00EE14AC" w:rsidRDefault="00EE14AC" w:rsidP="00EE14AC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E14AC">
        <w:rPr>
          <w:rFonts w:ascii="Calibri" w:hAnsi="Calibri" w:cs="Calibri"/>
          <w:b/>
          <w:bCs/>
          <w:sz w:val="22"/>
          <w:szCs w:val="22"/>
        </w:rPr>
        <w:t xml:space="preserve">Артикул _____________________________________________________________________________ </w:t>
      </w:r>
    </w:p>
    <w:p w:rsidR="00EE14AC" w:rsidRPr="00EE14AC" w:rsidRDefault="00EE14AC" w:rsidP="00EE14AC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E14AC">
        <w:rPr>
          <w:rFonts w:ascii="Calibri" w:hAnsi="Calibri" w:cs="Calibri"/>
          <w:b/>
          <w:bCs/>
          <w:sz w:val="22"/>
          <w:szCs w:val="22"/>
        </w:rPr>
        <w:t xml:space="preserve">Дата продажи ________________________________________________________________________ </w:t>
      </w:r>
    </w:p>
    <w:p w:rsidR="00EE14AC" w:rsidRPr="00EE14AC" w:rsidRDefault="00EE14AC" w:rsidP="00EE14AC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E14AC">
        <w:rPr>
          <w:rFonts w:ascii="Calibri" w:hAnsi="Calibri" w:cs="Calibri"/>
          <w:b/>
          <w:bCs/>
          <w:sz w:val="22"/>
          <w:szCs w:val="22"/>
        </w:rPr>
        <w:t xml:space="preserve">Гарантия на оборудование 12 месяцев </w:t>
      </w:r>
    </w:p>
    <w:p w:rsidR="00EE14AC" w:rsidRPr="00EE14AC" w:rsidRDefault="00EE14AC" w:rsidP="00EE14AC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E14AC">
        <w:rPr>
          <w:rFonts w:ascii="Calibri" w:hAnsi="Calibri" w:cs="Calibri"/>
          <w:b/>
          <w:bCs/>
          <w:sz w:val="22"/>
          <w:szCs w:val="22"/>
        </w:rPr>
        <w:t xml:space="preserve">Продавец ______________________________________________ г. ____________________________ </w:t>
      </w:r>
    </w:p>
    <w:p w:rsidR="00EE14AC" w:rsidRPr="00EE14AC" w:rsidRDefault="00EE14AC" w:rsidP="00EE14AC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E14AC">
        <w:rPr>
          <w:rFonts w:ascii="Calibri" w:hAnsi="Calibri" w:cs="Calibri"/>
          <w:b/>
          <w:bCs/>
          <w:sz w:val="22"/>
          <w:szCs w:val="22"/>
        </w:rPr>
        <w:t xml:space="preserve">Подпись Продавца ____________________________ ФИО __________________________________ </w:t>
      </w:r>
    </w:p>
    <w:p w:rsidR="00EE14AC" w:rsidRPr="00384E1E" w:rsidRDefault="00EE14AC" w:rsidP="00EE14AC">
      <w:pPr>
        <w:tabs>
          <w:tab w:val="left" w:pos="780"/>
          <w:tab w:val="center" w:pos="4873"/>
        </w:tabs>
        <w:spacing w:line="480" w:lineRule="auto"/>
        <w:jc w:val="left"/>
        <w:rPr>
          <w:rFonts w:ascii="Calibri" w:hAnsi="Calibri" w:cs="Calibri"/>
          <w:b/>
          <w:bCs/>
          <w:lang w:val="ru-RU"/>
        </w:rPr>
      </w:pPr>
      <w:r w:rsidRPr="00384E1E">
        <w:rPr>
          <w:rFonts w:cs="Calibri"/>
          <w:b/>
          <w:bCs/>
          <w:lang w:val="ru-RU"/>
        </w:rPr>
        <w:tab/>
      </w:r>
      <w:r w:rsidRPr="00384E1E">
        <w:rPr>
          <w:rFonts w:cs="Calibri"/>
          <w:b/>
          <w:bCs/>
          <w:lang w:val="ru-RU"/>
        </w:rPr>
        <w:tab/>
      </w:r>
      <w:r w:rsidRPr="00384E1E">
        <w:rPr>
          <w:rFonts w:ascii="Calibri" w:hAnsi="Calibri" w:cs="Calibri"/>
          <w:b/>
          <w:bCs/>
          <w:lang w:val="ru-RU"/>
        </w:rPr>
        <w:t>М.П.</w:t>
      </w:r>
    </w:p>
    <w:p w:rsidR="001D47AA" w:rsidRPr="003C6A4F" w:rsidRDefault="00EE14AC" w:rsidP="00EE14AC">
      <w:pPr>
        <w:pStyle w:val="a4"/>
        <w:rPr>
          <w:rFonts w:ascii="Arial" w:hAnsi="Arial" w:cs="Arial"/>
          <w:b/>
          <w:sz w:val="22"/>
          <w:szCs w:val="22"/>
          <w:lang w:val="ru-RU"/>
        </w:rPr>
      </w:pPr>
      <w:r w:rsidRPr="00EE14AC">
        <w:rPr>
          <w:lang w:val="ru-RU"/>
        </w:rPr>
        <w:br w:type="page"/>
      </w:r>
    </w:p>
    <w:p w:rsidR="001D47AA" w:rsidRPr="003C6A4F" w:rsidRDefault="001D47AA">
      <w:pPr>
        <w:pStyle w:val="a9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3C6A4F">
        <w:rPr>
          <w:rFonts w:ascii="Arial" w:hAnsi="Arial" w:cs="Arial"/>
          <w:b/>
          <w:sz w:val="22"/>
          <w:szCs w:val="22"/>
          <w:lang w:val="ru-RU"/>
        </w:rPr>
        <w:t>Внимание:</w:t>
      </w:r>
    </w:p>
    <w:p w:rsidR="00A14B27" w:rsidRPr="009067F5" w:rsidRDefault="00A14B27">
      <w:pPr>
        <w:pStyle w:val="a9"/>
        <w:jc w:val="both"/>
        <w:rPr>
          <w:rFonts w:ascii="Arial" w:hAnsi="Arial" w:cs="Arial"/>
          <w:sz w:val="22"/>
          <w:szCs w:val="22"/>
          <w:lang w:val="ru-RU"/>
        </w:rPr>
      </w:pPr>
    </w:p>
    <w:p w:rsidR="009067F5" w:rsidRDefault="009067F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Перед проведением очистк</w:t>
      </w:r>
      <w:r w:rsidR="00B33FFC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 или техобслуживания отсоедините вилку питания от розетки.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Внимание: </w:t>
      </w:r>
      <w:r w:rsidR="009067F5">
        <w:rPr>
          <w:rFonts w:ascii="Arial" w:hAnsi="Arial" w:cs="Arial"/>
          <w:sz w:val="22"/>
          <w:szCs w:val="22"/>
          <w:lang w:val="ru-RU"/>
        </w:rPr>
        <w:t xml:space="preserve">Внимательно прочтите </w:t>
      </w:r>
      <w:r w:rsidR="009067F5" w:rsidRPr="009067F5">
        <w:rPr>
          <w:rFonts w:ascii="Arial" w:hAnsi="Arial" w:cs="Arial"/>
          <w:sz w:val="22"/>
          <w:szCs w:val="22"/>
          <w:lang w:val="ru-RU"/>
        </w:rPr>
        <w:t xml:space="preserve">инструкции по эксплуатации </w:t>
      </w:r>
      <w:r w:rsidR="009067F5">
        <w:rPr>
          <w:rFonts w:ascii="Arial" w:hAnsi="Arial" w:cs="Arial"/>
          <w:sz w:val="22"/>
          <w:szCs w:val="22"/>
          <w:lang w:val="ru-RU"/>
        </w:rPr>
        <w:t>п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еред </w:t>
      </w:r>
      <w:r w:rsidR="009067F5">
        <w:rPr>
          <w:rFonts w:ascii="Arial" w:hAnsi="Arial" w:cs="Arial"/>
          <w:sz w:val="22"/>
          <w:szCs w:val="22"/>
          <w:lang w:val="ru-RU"/>
        </w:rPr>
        <w:t>сборкой и запуском оборудования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Проверьте, что напряжение сети соответствует </w:t>
      </w:r>
      <w:r w:rsidR="00A045FE">
        <w:rPr>
          <w:rFonts w:ascii="Arial" w:hAnsi="Arial" w:cs="Arial"/>
          <w:sz w:val="22"/>
          <w:szCs w:val="22"/>
          <w:lang w:val="ru-RU"/>
        </w:rPr>
        <w:t>параметрам, указанным на заводской табличке</w:t>
      </w:r>
    </w:p>
    <w:p w:rsidR="001D47AA" w:rsidRPr="009067F5" w:rsidRDefault="00A045FE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Подключайте </w:t>
      </w:r>
      <w:r w:rsidR="00A531C9">
        <w:rPr>
          <w:rFonts w:ascii="Arial" w:hAnsi="Arial" w:cs="Arial"/>
          <w:sz w:val="22"/>
          <w:szCs w:val="22"/>
          <w:lang w:val="ru-RU"/>
        </w:rPr>
        <w:t>пылесос</w:t>
      </w:r>
      <w:r>
        <w:rPr>
          <w:rFonts w:ascii="Arial" w:hAnsi="Arial" w:cs="Arial"/>
          <w:sz w:val="22"/>
          <w:szCs w:val="22"/>
          <w:lang w:val="ru-RU"/>
        </w:rPr>
        <w:t xml:space="preserve"> т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олько </w:t>
      </w:r>
      <w:r>
        <w:rPr>
          <w:rFonts w:ascii="Arial" w:hAnsi="Arial" w:cs="Arial"/>
          <w:sz w:val="22"/>
          <w:szCs w:val="22"/>
          <w:lang w:val="ru-RU"/>
        </w:rPr>
        <w:t xml:space="preserve">к соответствующей розетке сети питания с </w:t>
      </w:r>
      <w:r w:rsidR="003C6A4F">
        <w:rPr>
          <w:rFonts w:ascii="Arial" w:hAnsi="Arial" w:cs="Arial"/>
          <w:sz w:val="22"/>
          <w:szCs w:val="22"/>
          <w:lang w:val="ru-RU"/>
        </w:rPr>
        <w:t xml:space="preserve">напряжением </w:t>
      </w:r>
      <w:r w:rsidR="003C6A4F" w:rsidRPr="009067F5">
        <w:rPr>
          <w:rFonts w:ascii="Arial" w:hAnsi="Arial" w:cs="Arial"/>
          <w:sz w:val="22"/>
          <w:szCs w:val="22"/>
          <w:lang w:val="ru-RU"/>
        </w:rPr>
        <w:t>220</w:t>
      </w:r>
      <w:r w:rsidR="001D47AA" w:rsidRPr="009067F5">
        <w:rPr>
          <w:rFonts w:ascii="Arial" w:hAnsi="Arial" w:cs="Arial"/>
          <w:sz w:val="22"/>
          <w:szCs w:val="22"/>
          <w:lang w:val="ru-RU"/>
        </w:rPr>
        <w:t>-240 В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частотой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50 Гц</w:t>
      </w:r>
    </w:p>
    <w:p w:rsidR="001D47AA" w:rsidRPr="00A045FE" w:rsidRDefault="00A045FE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A045FE">
        <w:rPr>
          <w:rFonts w:ascii="Arial" w:hAnsi="Arial" w:cs="Arial"/>
          <w:sz w:val="22"/>
          <w:szCs w:val="22"/>
          <w:lang w:val="ru-RU"/>
        </w:rPr>
        <w:t>Используй</w:t>
      </w:r>
      <w:r>
        <w:rPr>
          <w:rFonts w:ascii="Arial" w:hAnsi="Arial" w:cs="Arial"/>
          <w:sz w:val="22"/>
          <w:szCs w:val="22"/>
          <w:lang w:val="ru-RU"/>
        </w:rPr>
        <w:t>те</w:t>
      </w:r>
      <w:r w:rsidR="001D47AA" w:rsidRPr="00A045FE">
        <w:rPr>
          <w:rFonts w:ascii="Arial" w:hAnsi="Arial" w:cs="Arial"/>
          <w:sz w:val="22"/>
          <w:szCs w:val="22"/>
          <w:lang w:val="ru-RU"/>
        </w:rPr>
        <w:t xml:space="preserve"> плавк</w:t>
      </w:r>
      <w:r>
        <w:rPr>
          <w:rFonts w:ascii="Arial" w:hAnsi="Arial" w:cs="Arial"/>
          <w:sz w:val="22"/>
          <w:szCs w:val="22"/>
          <w:lang w:val="ru-RU"/>
        </w:rPr>
        <w:t>ий</w:t>
      </w:r>
      <w:r w:rsidR="001D47AA" w:rsidRPr="00A045FE">
        <w:rPr>
          <w:rFonts w:ascii="Arial" w:hAnsi="Arial" w:cs="Arial"/>
          <w:sz w:val="22"/>
          <w:szCs w:val="22"/>
          <w:lang w:val="ru-RU"/>
        </w:rPr>
        <w:t xml:space="preserve"> предохранител</w:t>
      </w:r>
      <w:r>
        <w:rPr>
          <w:rFonts w:ascii="Arial" w:hAnsi="Arial" w:cs="Arial"/>
          <w:sz w:val="22"/>
          <w:szCs w:val="22"/>
          <w:lang w:val="ru-RU"/>
        </w:rPr>
        <w:t>ь как минимум на 1</w:t>
      </w:r>
      <w:r w:rsidR="001D47AA" w:rsidRPr="00A045FE">
        <w:rPr>
          <w:rFonts w:ascii="Arial" w:hAnsi="Arial" w:cs="Arial"/>
          <w:sz w:val="22"/>
          <w:szCs w:val="22"/>
          <w:lang w:val="ru-RU"/>
        </w:rPr>
        <w:t>3 А</w:t>
      </w:r>
    </w:p>
    <w:p w:rsidR="001D47AA" w:rsidRPr="009067F5" w:rsidRDefault="00A045FE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Отсоедините вилку от розетки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питания</w:t>
      </w:r>
      <w:r w:rsidR="00B33FFC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D47AA" w:rsidRPr="009067F5">
        <w:rPr>
          <w:rFonts w:ascii="Arial" w:hAnsi="Arial" w:cs="Arial"/>
          <w:sz w:val="22"/>
          <w:szCs w:val="22"/>
          <w:lang w:val="ru-RU"/>
        </w:rPr>
        <w:t>когда</w:t>
      </w:r>
      <w:r w:rsidR="00B33FFC">
        <w:rPr>
          <w:rFonts w:ascii="Arial" w:hAnsi="Arial" w:cs="Arial"/>
          <w:sz w:val="22"/>
          <w:szCs w:val="22"/>
          <w:lang w:val="ru-RU"/>
        </w:rPr>
        <w:t xml:space="preserve"> не используете пылесос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, </w:t>
      </w:r>
      <w:r w:rsidR="00B33FFC">
        <w:rPr>
          <w:rFonts w:ascii="Arial" w:hAnsi="Arial" w:cs="Arial"/>
          <w:sz w:val="22"/>
          <w:szCs w:val="22"/>
          <w:lang w:val="ru-RU"/>
        </w:rPr>
        <w:t xml:space="preserve">перед тем, </w:t>
      </w:r>
      <w:r w:rsidR="003C6A4F">
        <w:rPr>
          <w:rFonts w:ascii="Arial" w:hAnsi="Arial" w:cs="Arial"/>
          <w:sz w:val="22"/>
          <w:szCs w:val="22"/>
          <w:lang w:val="ru-RU"/>
        </w:rPr>
        <w:t xml:space="preserve">как </w:t>
      </w:r>
      <w:r w:rsidR="003C6A4F" w:rsidRPr="009067F5">
        <w:rPr>
          <w:rFonts w:ascii="Arial" w:hAnsi="Arial" w:cs="Arial"/>
          <w:sz w:val="22"/>
          <w:szCs w:val="22"/>
          <w:lang w:val="ru-RU"/>
        </w:rPr>
        <w:t>его</w:t>
      </w:r>
      <w:r w:rsidR="00B33FFC">
        <w:rPr>
          <w:rFonts w:ascii="Arial" w:hAnsi="Arial" w:cs="Arial"/>
          <w:sz w:val="22"/>
          <w:szCs w:val="22"/>
          <w:lang w:val="ru-RU"/>
        </w:rPr>
        <w:t xml:space="preserve"> 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открыть, </w:t>
      </w:r>
      <w:r w:rsidR="00B33FFC">
        <w:rPr>
          <w:rFonts w:ascii="Arial" w:hAnsi="Arial" w:cs="Arial"/>
          <w:sz w:val="22"/>
          <w:szCs w:val="22"/>
          <w:lang w:val="ru-RU"/>
        </w:rPr>
        <w:t>а также перед проведением очистки и техобслуживания</w:t>
      </w:r>
    </w:p>
    <w:p w:rsidR="001D47AA" w:rsidRPr="00B33FFC" w:rsidRDefault="00B33FF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</w:t>
      </w:r>
      <w:r w:rsidR="001D47AA" w:rsidRPr="00B33FFC">
        <w:rPr>
          <w:rFonts w:ascii="Arial" w:hAnsi="Arial" w:cs="Arial"/>
          <w:sz w:val="22"/>
          <w:szCs w:val="22"/>
          <w:lang w:val="ru-RU"/>
        </w:rPr>
        <w:t xml:space="preserve">е </w:t>
      </w:r>
      <w:r>
        <w:rPr>
          <w:rFonts w:ascii="Arial" w:hAnsi="Arial" w:cs="Arial"/>
          <w:sz w:val="22"/>
          <w:szCs w:val="22"/>
          <w:lang w:val="ru-RU"/>
        </w:rPr>
        <w:t>очищайте пылесос</w:t>
      </w:r>
      <w:r w:rsidR="001D47AA" w:rsidRPr="00B33FFC">
        <w:rPr>
          <w:rFonts w:ascii="Arial" w:hAnsi="Arial" w:cs="Arial"/>
          <w:sz w:val="22"/>
          <w:szCs w:val="22"/>
          <w:lang w:val="ru-RU"/>
        </w:rPr>
        <w:t xml:space="preserve"> растворителями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Не </w:t>
      </w:r>
      <w:r w:rsidR="00B33FFC">
        <w:rPr>
          <w:rFonts w:ascii="Arial" w:hAnsi="Arial" w:cs="Arial"/>
          <w:sz w:val="22"/>
          <w:szCs w:val="22"/>
          <w:lang w:val="ru-RU"/>
        </w:rPr>
        <w:t>тяните за шнур, чтобы отсоединить вилку от розетки</w:t>
      </w:r>
    </w:p>
    <w:p w:rsidR="001D47AA" w:rsidRPr="009067F5" w:rsidRDefault="00A531C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оставляйте без присмотра готовый к работе пылесос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D47AA" w:rsidRPr="00A531C9" w:rsidRDefault="00A531C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допускайте к пылесосу</w:t>
      </w:r>
      <w:r w:rsidR="001D47AA" w:rsidRPr="00A531C9">
        <w:rPr>
          <w:rFonts w:ascii="Arial" w:hAnsi="Arial" w:cs="Arial"/>
          <w:sz w:val="22"/>
          <w:szCs w:val="22"/>
          <w:lang w:val="ru-RU"/>
        </w:rPr>
        <w:t xml:space="preserve"> детей</w:t>
      </w:r>
    </w:p>
    <w:p w:rsidR="001D47AA" w:rsidRPr="009067F5" w:rsidRDefault="00A531C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Будьте осторожны, чтобы не повредить шнур питания</w:t>
      </w:r>
      <w:r w:rsidR="002B45F3">
        <w:rPr>
          <w:rFonts w:ascii="Arial" w:hAnsi="Arial" w:cs="Arial"/>
          <w:sz w:val="22"/>
          <w:szCs w:val="22"/>
          <w:lang w:val="ru-RU"/>
        </w:rPr>
        <w:t xml:space="preserve">. Не наступайте и не наезжайте на него, не тяните за него и </w:t>
      </w:r>
      <w:r w:rsidR="001D47AA" w:rsidRPr="009067F5">
        <w:rPr>
          <w:rFonts w:ascii="Arial" w:hAnsi="Arial" w:cs="Arial"/>
          <w:sz w:val="22"/>
          <w:szCs w:val="22"/>
          <w:lang w:val="ru-RU"/>
        </w:rPr>
        <w:t>т.д.</w:t>
      </w:r>
    </w:p>
    <w:p w:rsidR="001D47AA" w:rsidRPr="009067F5" w:rsidRDefault="002B45F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эксплуатируйте пылесос с поврежденным шнуром питания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Если шнур </w:t>
      </w:r>
      <w:r w:rsidR="002B45F3">
        <w:rPr>
          <w:rFonts w:ascii="Arial" w:hAnsi="Arial" w:cs="Arial"/>
          <w:sz w:val="22"/>
          <w:szCs w:val="22"/>
          <w:lang w:val="ru-RU"/>
        </w:rPr>
        <w:t>питания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поврежден, </w:t>
      </w:r>
      <w:r w:rsidR="002B45F3">
        <w:rPr>
          <w:rFonts w:ascii="Arial" w:hAnsi="Arial" w:cs="Arial"/>
          <w:sz w:val="22"/>
          <w:szCs w:val="22"/>
          <w:lang w:val="ru-RU"/>
        </w:rPr>
        <w:t>обратитесь для его замены к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производител</w:t>
      </w:r>
      <w:r w:rsidR="002B45F3">
        <w:rPr>
          <w:rFonts w:ascii="Arial" w:hAnsi="Arial" w:cs="Arial"/>
          <w:sz w:val="22"/>
          <w:szCs w:val="22"/>
          <w:lang w:val="ru-RU"/>
        </w:rPr>
        <w:t>ю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или его </w:t>
      </w:r>
      <w:r w:rsidR="002B45F3">
        <w:rPr>
          <w:rFonts w:ascii="Arial" w:hAnsi="Arial" w:cs="Arial"/>
          <w:sz w:val="22"/>
          <w:szCs w:val="22"/>
          <w:lang w:val="ru-RU"/>
        </w:rPr>
        <w:t xml:space="preserve">представителю по </w:t>
      </w:r>
      <w:r w:rsidR="002B45F3" w:rsidRPr="002B45F3">
        <w:rPr>
          <w:rFonts w:ascii="Arial" w:hAnsi="Arial" w:cs="Arial"/>
          <w:sz w:val="22"/>
          <w:szCs w:val="22"/>
          <w:lang w:val="ru-RU"/>
        </w:rPr>
        <w:t>рем</w:t>
      </w:r>
      <w:r w:rsidR="002B45F3">
        <w:rPr>
          <w:rFonts w:ascii="Arial" w:hAnsi="Arial" w:cs="Arial"/>
          <w:sz w:val="22"/>
          <w:szCs w:val="22"/>
          <w:lang w:val="ru-RU"/>
        </w:rPr>
        <w:t>онту</w:t>
      </w:r>
      <w:r w:rsidRPr="009067F5">
        <w:rPr>
          <w:rFonts w:ascii="Arial" w:hAnsi="Arial" w:cs="Arial"/>
          <w:sz w:val="22"/>
          <w:szCs w:val="22"/>
          <w:lang w:val="ru-RU"/>
        </w:rPr>
        <w:t>, чтобы избежать опасности.</w:t>
      </w:r>
    </w:p>
    <w:p w:rsidR="001D47AA" w:rsidRPr="009067F5" w:rsidRDefault="001A1A34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при каких обстоятельствах не чистите пылесосом горящие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спички, </w:t>
      </w:r>
      <w:r>
        <w:rPr>
          <w:rFonts w:ascii="Arial" w:hAnsi="Arial" w:cs="Arial"/>
          <w:sz w:val="22"/>
          <w:szCs w:val="22"/>
          <w:lang w:val="ru-RU"/>
        </w:rPr>
        <w:t>горячий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пепел и </w:t>
      </w:r>
      <w:r>
        <w:rPr>
          <w:rFonts w:ascii="Arial" w:hAnsi="Arial" w:cs="Arial"/>
          <w:sz w:val="22"/>
          <w:szCs w:val="22"/>
          <w:lang w:val="ru-RU"/>
        </w:rPr>
        <w:t xml:space="preserve">непогашенные </w:t>
      </w:r>
      <w:r w:rsidR="001D47AA" w:rsidRPr="009067F5">
        <w:rPr>
          <w:rFonts w:ascii="Arial" w:hAnsi="Arial" w:cs="Arial"/>
          <w:sz w:val="22"/>
          <w:szCs w:val="22"/>
          <w:lang w:val="ru-RU"/>
        </w:rPr>
        <w:t>окурки, воспламеняющ</w:t>
      </w:r>
      <w:r>
        <w:rPr>
          <w:rFonts w:ascii="Arial" w:hAnsi="Arial" w:cs="Arial"/>
          <w:sz w:val="22"/>
          <w:szCs w:val="22"/>
          <w:lang w:val="ru-RU"/>
        </w:rPr>
        <w:t>ие</w:t>
      </w:r>
      <w:r w:rsidR="001D47AA" w:rsidRPr="009067F5">
        <w:rPr>
          <w:rFonts w:ascii="Arial" w:hAnsi="Arial" w:cs="Arial"/>
          <w:sz w:val="22"/>
          <w:szCs w:val="22"/>
          <w:lang w:val="ru-RU"/>
        </w:rPr>
        <w:t>ся, коррозийн</w:t>
      </w:r>
      <w:r>
        <w:rPr>
          <w:rFonts w:ascii="Arial" w:hAnsi="Arial" w:cs="Arial"/>
          <w:sz w:val="22"/>
          <w:szCs w:val="22"/>
          <w:lang w:val="ru-RU"/>
        </w:rPr>
        <w:t>ые</w:t>
      </w:r>
      <w:r w:rsidR="001D47AA" w:rsidRPr="009067F5">
        <w:rPr>
          <w:rFonts w:ascii="Arial" w:hAnsi="Arial" w:cs="Arial"/>
          <w:sz w:val="22"/>
          <w:szCs w:val="22"/>
          <w:lang w:val="ru-RU"/>
        </w:rPr>
        <w:t>, пожароопасн</w:t>
      </w:r>
      <w:r>
        <w:rPr>
          <w:rFonts w:ascii="Arial" w:hAnsi="Arial" w:cs="Arial"/>
          <w:sz w:val="22"/>
          <w:szCs w:val="22"/>
          <w:lang w:val="ru-RU"/>
        </w:rPr>
        <w:t>ые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или взрыв</w:t>
      </w:r>
      <w:r>
        <w:rPr>
          <w:rFonts w:ascii="Arial" w:hAnsi="Arial" w:cs="Arial"/>
          <w:sz w:val="22"/>
          <w:szCs w:val="22"/>
          <w:lang w:val="ru-RU"/>
        </w:rPr>
        <w:t>оопасные вещества</w:t>
      </w:r>
      <w:r w:rsidR="001D47AA" w:rsidRPr="009067F5">
        <w:rPr>
          <w:rFonts w:ascii="Arial" w:hAnsi="Arial" w:cs="Arial"/>
          <w:sz w:val="22"/>
          <w:szCs w:val="22"/>
          <w:lang w:val="ru-RU"/>
        </w:rPr>
        <w:t>, пары и жидкости</w:t>
      </w:r>
    </w:p>
    <w:p w:rsidR="001D47AA" w:rsidRPr="009067F5" w:rsidRDefault="001A1A34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Пылесос не подходит для уборки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пыли, которая </w:t>
      </w:r>
      <w:r>
        <w:rPr>
          <w:rFonts w:ascii="Arial" w:hAnsi="Arial" w:cs="Arial"/>
          <w:sz w:val="22"/>
          <w:szCs w:val="22"/>
          <w:lang w:val="ru-RU"/>
        </w:rPr>
        <w:t xml:space="preserve">может </w:t>
      </w:r>
      <w:r w:rsidR="006A5339">
        <w:rPr>
          <w:rFonts w:ascii="Arial" w:hAnsi="Arial" w:cs="Arial"/>
          <w:sz w:val="22"/>
          <w:szCs w:val="22"/>
          <w:lang w:val="ru-RU"/>
        </w:rPr>
        <w:t>причинять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ущерб здоровью</w:t>
      </w:r>
    </w:p>
    <w:p w:rsidR="001D47AA" w:rsidRPr="006A5339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6A5339">
        <w:rPr>
          <w:rFonts w:ascii="Arial" w:hAnsi="Arial" w:cs="Arial"/>
          <w:sz w:val="22"/>
          <w:szCs w:val="22"/>
          <w:lang w:val="ru-RU"/>
        </w:rPr>
        <w:t xml:space="preserve">Храните </w:t>
      </w:r>
      <w:r w:rsidR="006A5339">
        <w:rPr>
          <w:rFonts w:ascii="Arial" w:hAnsi="Arial" w:cs="Arial"/>
          <w:sz w:val="22"/>
          <w:szCs w:val="22"/>
          <w:lang w:val="ru-RU"/>
        </w:rPr>
        <w:t>пылесос</w:t>
      </w:r>
      <w:r w:rsidRPr="006A5339">
        <w:rPr>
          <w:rFonts w:ascii="Arial" w:hAnsi="Arial" w:cs="Arial"/>
          <w:sz w:val="22"/>
          <w:szCs w:val="22"/>
          <w:lang w:val="ru-RU"/>
        </w:rPr>
        <w:t xml:space="preserve"> в сухом месте</w:t>
      </w:r>
    </w:p>
    <w:p w:rsidR="001D47AA" w:rsidRPr="00EB0DF9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EB0DF9">
        <w:rPr>
          <w:rFonts w:ascii="Arial" w:hAnsi="Arial" w:cs="Arial"/>
          <w:sz w:val="22"/>
          <w:szCs w:val="22"/>
        </w:rPr>
        <w:t>Не</w:t>
      </w:r>
      <w:proofErr w:type="spellEnd"/>
      <w:r w:rsidRPr="00EB0DF9">
        <w:rPr>
          <w:rFonts w:ascii="Arial" w:hAnsi="Arial" w:cs="Arial"/>
          <w:sz w:val="22"/>
          <w:szCs w:val="22"/>
        </w:rPr>
        <w:t xml:space="preserve"> </w:t>
      </w:r>
      <w:r w:rsidR="006A5339">
        <w:rPr>
          <w:rFonts w:ascii="Arial" w:hAnsi="Arial" w:cs="Arial"/>
          <w:sz w:val="22"/>
          <w:szCs w:val="22"/>
          <w:lang w:val="ru-RU"/>
        </w:rPr>
        <w:t>эксплуатируйте неисправный пылесос</w:t>
      </w:r>
    </w:p>
    <w:p w:rsidR="001D47AA" w:rsidRPr="009067F5" w:rsidRDefault="006A533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Проведите техо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бслуживание только </w:t>
      </w:r>
      <w:r>
        <w:rPr>
          <w:rFonts w:ascii="Arial" w:hAnsi="Arial" w:cs="Arial"/>
          <w:sz w:val="22"/>
          <w:szCs w:val="22"/>
          <w:lang w:val="ru-RU"/>
        </w:rPr>
        <w:t>в уполномоченном центре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послепродажного обслуживания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>Используйте</w:t>
      </w:r>
      <w:r w:rsidR="006A5339">
        <w:rPr>
          <w:rFonts w:ascii="Arial" w:hAnsi="Arial" w:cs="Arial"/>
          <w:sz w:val="22"/>
          <w:szCs w:val="22"/>
          <w:lang w:val="ru-RU"/>
        </w:rPr>
        <w:t xml:space="preserve"> пылесос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только </w:t>
      </w:r>
      <w:r w:rsidR="006A5339">
        <w:rPr>
          <w:rFonts w:ascii="Arial" w:hAnsi="Arial" w:cs="Arial"/>
          <w:sz w:val="22"/>
          <w:szCs w:val="22"/>
          <w:lang w:val="ru-RU"/>
        </w:rPr>
        <w:t>по назначению</w:t>
      </w:r>
    </w:p>
    <w:p w:rsidR="001D47AA" w:rsidRPr="006A5339" w:rsidRDefault="006A533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Будьте осторожны при очистке лестниц</w:t>
      </w:r>
    </w:p>
    <w:p w:rsidR="001D47AA" w:rsidRPr="009067F5" w:rsidRDefault="001D47A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Используйте только </w:t>
      </w:r>
      <w:r w:rsidR="006A5339">
        <w:rPr>
          <w:rFonts w:ascii="Arial" w:hAnsi="Arial" w:cs="Arial"/>
          <w:sz w:val="22"/>
          <w:szCs w:val="22"/>
          <w:lang w:val="ru-RU"/>
        </w:rPr>
        <w:t>насадки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="006A5339" w:rsidRPr="009067F5">
        <w:rPr>
          <w:rFonts w:ascii="Arial" w:hAnsi="Arial" w:cs="Arial"/>
          <w:sz w:val="22"/>
          <w:szCs w:val="22"/>
          <w:lang w:val="ru-RU"/>
        </w:rPr>
        <w:t>и запасные части</w:t>
      </w:r>
      <w:r w:rsidR="006A5339">
        <w:rPr>
          <w:rFonts w:ascii="Arial" w:hAnsi="Arial" w:cs="Arial"/>
          <w:sz w:val="22"/>
          <w:szCs w:val="22"/>
          <w:lang w:val="ru-RU"/>
        </w:rPr>
        <w:t xml:space="preserve"> от</w:t>
      </w:r>
      <w:r w:rsidR="006A5339"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производителя </w:t>
      </w:r>
      <w:r w:rsidR="006A5339">
        <w:rPr>
          <w:rFonts w:ascii="Arial" w:hAnsi="Arial" w:cs="Arial"/>
          <w:sz w:val="22"/>
          <w:szCs w:val="22"/>
          <w:lang w:val="ru-RU"/>
        </w:rPr>
        <w:t>пылесоса</w:t>
      </w:r>
    </w:p>
    <w:p w:rsidR="001D47AA" w:rsidRPr="009067F5" w:rsidRDefault="006A5339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Данный пылесос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не предназначен для использования людьми (включая детей) с</w:t>
      </w:r>
      <w:r>
        <w:rPr>
          <w:rFonts w:ascii="Arial" w:hAnsi="Arial" w:cs="Arial"/>
          <w:sz w:val="22"/>
          <w:szCs w:val="22"/>
          <w:lang w:val="ru-RU"/>
        </w:rPr>
        <w:t>о сниженными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физическими, сенсорными или умственными возможностями или </w:t>
      </w:r>
      <w:r>
        <w:rPr>
          <w:rFonts w:ascii="Arial" w:hAnsi="Arial" w:cs="Arial"/>
          <w:sz w:val="22"/>
          <w:szCs w:val="22"/>
          <w:lang w:val="ru-RU"/>
        </w:rPr>
        <w:t xml:space="preserve">не имеющими необходимого 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опыта и знаний, если </w:t>
      </w:r>
      <w:r>
        <w:rPr>
          <w:rFonts w:ascii="Arial" w:hAnsi="Arial" w:cs="Arial"/>
          <w:sz w:val="22"/>
          <w:szCs w:val="22"/>
          <w:lang w:val="ru-RU"/>
        </w:rPr>
        <w:t>они не были проинструктированы по правилам эксплуатации и не работают под присмотром лица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отвечающего</w:t>
      </w:r>
      <w:r w:rsidR="001D47AA" w:rsidRPr="009067F5">
        <w:rPr>
          <w:rFonts w:ascii="Arial" w:hAnsi="Arial" w:cs="Arial"/>
          <w:sz w:val="22"/>
          <w:szCs w:val="22"/>
          <w:lang w:val="ru-RU"/>
        </w:rPr>
        <w:t xml:space="preserve"> за их безопасность.</w:t>
      </w:r>
    </w:p>
    <w:p w:rsidR="001D47AA" w:rsidRPr="009067F5" w:rsidRDefault="006A533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Следите за тем, чтобы дети </w:t>
      </w:r>
      <w:r w:rsidR="001D47AA" w:rsidRPr="009067F5">
        <w:rPr>
          <w:rFonts w:ascii="Arial" w:hAnsi="Arial" w:cs="Arial"/>
          <w:sz w:val="22"/>
          <w:szCs w:val="22"/>
          <w:lang w:val="ru-RU"/>
        </w:rPr>
        <w:t>не играли с прибором.</w:t>
      </w:r>
    </w:p>
    <w:p w:rsidR="001D47AA" w:rsidRDefault="001D47AA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EB0DF9">
        <w:rPr>
          <w:rFonts w:ascii="Arial" w:hAnsi="Arial" w:cs="Arial" w:hint="eastAsia"/>
          <w:sz w:val="22"/>
          <w:szCs w:val="22"/>
        </w:rPr>
        <w:t>IPX</w:t>
      </w:r>
      <w:r w:rsidRPr="009067F5">
        <w:rPr>
          <w:rFonts w:ascii="Arial" w:hAnsi="Arial" w:cs="Arial" w:hint="eastAsia"/>
          <w:sz w:val="22"/>
          <w:szCs w:val="22"/>
          <w:lang w:val="ru-RU"/>
        </w:rPr>
        <w:t>4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="00F76F23">
        <w:rPr>
          <w:rFonts w:ascii="Arial" w:hAnsi="Arial" w:cs="Arial"/>
          <w:sz w:val="22"/>
          <w:szCs w:val="22"/>
          <w:lang w:val="ru-RU"/>
        </w:rPr>
        <w:t xml:space="preserve">используется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только </w:t>
      </w:r>
      <w:r w:rsidR="00F76F23">
        <w:rPr>
          <w:rFonts w:ascii="Arial" w:hAnsi="Arial" w:cs="Arial"/>
          <w:sz w:val="22"/>
          <w:szCs w:val="22"/>
          <w:lang w:val="ru-RU"/>
        </w:rPr>
        <w:t>для подключения вилки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Pr="00EB0DF9">
        <w:rPr>
          <w:rFonts w:ascii="Arial" w:hAnsi="Arial" w:cs="Arial"/>
          <w:sz w:val="22"/>
          <w:szCs w:val="22"/>
        </w:rPr>
        <w:t>IPX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4 с </w:t>
      </w:r>
      <w:r w:rsidR="00F76F23">
        <w:rPr>
          <w:rFonts w:ascii="Arial" w:hAnsi="Arial" w:cs="Arial"/>
          <w:sz w:val="22"/>
          <w:szCs w:val="22"/>
          <w:lang w:val="ru-RU"/>
        </w:rPr>
        <w:t>розеткой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="00F76F23">
        <w:rPr>
          <w:rFonts w:ascii="Arial" w:hAnsi="Arial" w:cs="Arial"/>
          <w:sz w:val="22"/>
          <w:szCs w:val="22"/>
          <w:lang w:val="ru-RU"/>
        </w:rPr>
        <w:t>и вытягивается из пылесоса, в остальных случаях крышка розетки должна быть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закрыт</w:t>
      </w:r>
      <w:r w:rsidR="00F76F23">
        <w:rPr>
          <w:rFonts w:ascii="Arial" w:hAnsi="Arial" w:cs="Arial"/>
          <w:sz w:val="22"/>
          <w:szCs w:val="22"/>
          <w:lang w:val="ru-RU"/>
        </w:rPr>
        <w:t>а</w:t>
      </w:r>
      <w:r w:rsidRPr="009067F5">
        <w:rPr>
          <w:rFonts w:ascii="Arial" w:hAnsi="Arial" w:cs="Arial"/>
          <w:sz w:val="22"/>
          <w:szCs w:val="22"/>
          <w:lang w:val="ru-RU"/>
        </w:rPr>
        <w:t>.</w:t>
      </w:r>
    </w:p>
    <w:p w:rsidR="00A14B27" w:rsidRDefault="00A14B27" w:rsidP="00A14B27">
      <w:pPr>
        <w:jc w:val="left"/>
        <w:rPr>
          <w:rFonts w:ascii="Arial" w:hAnsi="Arial" w:cs="Arial"/>
          <w:sz w:val="22"/>
          <w:szCs w:val="22"/>
          <w:lang w:val="ru-RU"/>
        </w:rPr>
      </w:pPr>
    </w:p>
    <w:p w:rsidR="00A14B27" w:rsidRDefault="00A14B27" w:rsidP="00A14B27">
      <w:pPr>
        <w:jc w:val="left"/>
        <w:rPr>
          <w:rFonts w:ascii="Arial" w:hAnsi="Arial" w:cs="Arial"/>
          <w:sz w:val="22"/>
          <w:szCs w:val="22"/>
          <w:lang w:val="ru-RU"/>
        </w:rPr>
      </w:pPr>
    </w:p>
    <w:p w:rsidR="00A14B27" w:rsidRPr="009067F5" w:rsidRDefault="00A14B27" w:rsidP="00A14B27">
      <w:pPr>
        <w:rPr>
          <w:rFonts w:ascii="Arial" w:hAnsi="Arial" w:cs="Arial"/>
          <w:b/>
          <w:sz w:val="22"/>
          <w:szCs w:val="22"/>
          <w:lang w:val="ru-RU"/>
        </w:rPr>
      </w:pPr>
      <w:r w:rsidRPr="009067F5">
        <w:rPr>
          <w:rFonts w:ascii="Arial" w:hAnsi="Arial" w:cs="Arial"/>
          <w:b/>
          <w:sz w:val="22"/>
          <w:szCs w:val="22"/>
          <w:lang w:val="ru-RU"/>
        </w:rPr>
        <w:t>Технические данные:</w:t>
      </w:r>
    </w:p>
    <w:p w:rsidR="00A14B27" w:rsidRPr="009067F5" w:rsidRDefault="00A14B27" w:rsidP="00A14B27">
      <w:pPr>
        <w:jc w:val="left"/>
        <w:rPr>
          <w:rFonts w:ascii="Arial" w:hAnsi="Arial" w:cs="Arial"/>
          <w:b/>
          <w:color w:val="17365D"/>
          <w:sz w:val="22"/>
          <w:szCs w:val="22"/>
          <w:lang w:val="ru-RU"/>
        </w:rPr>
      </w:pP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Максимальная потребляемая мощность: 1400 Ватт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Номинальное напряжение/частота электрического тока: 220В/50Гц</w:t>
      </w:r>
      <w:r w:rsidRPr="00A14B27">
        <w:rPr>
          <w:rFonts w:ascii="Arial" w:hAnsi="Arial" w:cs="Arial"/>
          <w:sz w:val="22"/>
          <w:szCs w:val="22"/>
        </w:rPr>
        <w:t> 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Мощность подключаемого инструмента: до 2000 Ватт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Макс. разрежение: 16 кПа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Объем резервуара: 30 л.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Масса: 7,5 кг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Длина электрического кабеля: 4 м.</w:t>
      </w:r>
    </w:p>
    <w:p w:rsidR="00A14B27" w:rsidRPr="00A14B27" w:rsidRDefault="00A14B27" w:rsidP="00A14B27">
      <w:pPr>
        <w:rPr>
          <w:rFonts w:ascii="Arial" w:hAnsi="Arial" w:cs="Arial"/>
          <w:sz w:val="22"/>
          <w:szCs w:val="22"/>
          <w:lang w:val="ru-RU"/>
        </w:rPr>
      </w:pPr>
      <w:r w:rsidRPr="00A14B27">
        <w:rPr>
          <w:rFonts w:ascii="Arial" w:hAnsi="Arial" w:cs="Arial"/>
          <w:sz w:val="22"/>
          <w:szCs w:val="22"/>
          <w:lang w:val="ru-RU"/>
        </w:rPr>
        <w:t>Уровень шума: 80</w:t>
      </w:r>
      <w:r w:rsidRPr="00A14B27">
        <w:rPr>
          <w:rFonts w:ascii="Arial" w:hAnsi="Arial" w:cs="Arial"/>
          <w:sz w:val="22"/>
          <w:szCs w:val="22"/>
        </w:rPr>
        <w:t>dB</w:t>
      </w:r>
    </w:p>
    <w:p w:rsidR="00244EAB" w:rsidRDefault="00244EAB" w:rsidP="00244EAB">
      <w:pPr>
        <w:widowControl/>
        <w:shd w:val="clear" w:color="auto" w:fill="FFFFFF"/>
        <w:jc w:val="left"/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</w:pPr>
      <w:r w:rsidRPr="00244EAB"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 xml:space="preserve">Размер </w:t>
      </w:r>
      <w:r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>пылесоса</w:t>
      </w:r>
      <w:bookmarkStart w:id="0" w:name="_GoBack"/>
      <w:bookmarkEnd w:id="0"/>
      <w:r w:rsidRPr="00244EAB"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>: 355*355*580 мм</w:t>
      </w:r>
    </w:p>
    <w:p w:rsidR="00244EAB" w:rsidRDefault="00244EAB" w:rsidP="00244EAB">
      <w:pPr>
        <w:widowControl/>
        <w:shd w:val="clear" w:color="auto" w:fill="FFFFFF"/>
        <w:jc w:val="left"/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</w:pPr>
      <w:r w:rsidRPr="00244EAB"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 xml:space="preserve">Размер </w:t>
      </w:r>
      <w:r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>коробки</w:t>
      </w:r>
      <w:r w:rsidRPr="00244EAB">
        <w:rPr>
          <w:rFonts w:ascii="Arial" w:eastAsia="Times New Roman" w:hAnsi="Arial" w:cs="Arial"/>
          <w:kern w:val="0"/>
          <w:sz w:val="22"/>
          <w:szCs w:val="22"/>
          <w:lang w:val="ru-RU" w:eastAsia="ru-RU"/>
        </w:rPr>
        <w:t xml:space="preserve">: 360*360*610 мм </w:t>
      </w:r>
    </w:p>
    <w:p w:rsidR="00A14B27" w:rsidRPr="009067F5" w:rsidRDefault="00A14B27" w:rsidP="00A14B27">
      <w:pPr>
        <w:jc w:val="left"/>
        <w:rPr>
          <w:rFonts w:ascii="Arial" w:hAnsi="Arial" w:cs="Arial"/>
          <w:sz w:val="22"/>
          <w:szCs w:val="22"/>
          <w:lang w:val="ru-RU"/>
        </w:rPr>
      </w:pPr>
    </w:p>
    <w:p w:rsidR="00A14B27" w:rsidRPr="00A14B27" w:rsidRDefault="00EE14AC" w:rsidP="00A14B2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  <w:r w:rsidR="00A14B27" w:rsidRPr="00A14B27">
        <w:rPr>
          <w:rFonts w:ascii="Arial" w:hAnsi="Arial" w:cs="Arial"/>
          <w:b/>
          <w:sz w:val="22"/>
          <w:szCs w:val="22"/>
          <w:lang w:val="ru-RU"/>
        </w:rPr>
        <w:lastRenderedPageBreak/>
        <w:t>Сборка</w:t>
      </w:r>
    </w:p>
    <w:p w:rsidR="00A14B27" w:rsidRDefault="00CA4E2F" w:rsidP="00384E1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pict>
          <v:shape id="_x0000_i1026" type="#_x0000_t75" style="width:7in;height:379.5pt">
            <v:imagedata r:id="rId9" o:title="1"/>
          </v:shape>
        </w:pict>
      </w:r>
    </w:p>
    <w:p w:rsidR="00A14B27" w:rsidRDefault="00A14B27">
      <w:pPr>
        <w:pStyle w:val="4"/>
        <w:rPr>
          <w:rFonts w:ascii="Arial" w:hAnsi="Arial" w:cs="Arial"/>
          <w:sz w:val="22"/>
          <w:szCs w:val="22"/>
          <w:lang w:val="ru-RU"/>
        </w:rPr>
      </w:pPr>
    </w:p>
    <w:p w:rsidR="001D47AA" w:rsidRPr="009067F5" w:rsidRDefault="00A14B2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</w:t>
      </w:r>
      <w:r w:rsidR="00390856">
        <w:rPr>
          <w:rFonts w:ascii="Arial" w:hAnsi="Arial" w:cs="Arial"/>
          <w:b/>
          <w:sz w:val="22"/>
          <w:szCs w:val="22"/>
          <w:lang w:val="ru-RU"/>
        </w:rPr>
        <w:t xml:space="preserve">братите </w:t>
      </w:r>
      <w:r w:rsidR="001D47AA" w:rsidRPr="009067F5">
        <w:rPr>
          <w:rFonts w:ascii="Arial" w:hAnsi="Arial" w:cs="Arial"/>
          <w:b/>
          <w:sz w:val="22"/>
          <w:szCs w:val="22"/>
          <w:lang w:val="ru-RU"/>
        </w:rPr>
        <w:t>внимание:</w:t>
      </w:r>
    </w:p>
    <w:p w:rsidR="001D47AA" w:rsidRPr="009067F5" w:rsidRDefault="001D47AA">
      <w:p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>Рисунок 6</w:t>
      </w:r>
      <w:r w:rsidRPr="00EB0DF9">
        <w:rPr>
          <w:rFonts w:ascii="Arial" w:hAnsi="Arial" w:cs="Arial"/>
          <w:sz w:val="22"/>
          <w:szCs w:val="22"/>
        </w:rPr>
        <w:t>a</w:t>
      </w:r>
      <w:r w:rsidRPr="009067F5">
        <w:rPr>
          <w:rFonts w:ascii="Arial" w:hAnsi="Arial" w:cs="Arial"/>
          <w:sz w:val="22"/>
          <w:szCs w:val="22"/>
          <w:lang w:val="ru-RU"/>
        </w:rPr>
        <w:t>:</w:t>
      </w:r>
      <w:r w:rsidR="00EB0DF9"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Используйте поставляемый </w:t>
      </w:r>
      <w:r w:rsidR="005200F6" w:rsidRPr="009067F5">
        <w:rPr>
          <w:rFonts w:ascii="Arial" w:hAnsi="Arial" w:cs="Arial"/>
          <w:sz w:val="22"/>
          <w:szCs w:val="22"/>
          <w:lang w:val="ru-RU"/>
        </w:rPr>
        <w:t xml:space="preserve">фильтр </w:t>
      </w:r>
      <w:r w:rsidR="005200F6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9067F5">
        <w:rPr>
          <w:rFonts w:ascii="Arial" w:hAnsi="Arial" w:cs="Arial"/>
          <w:sz w:val="22"/>
          <w:szCs w:val="22"/>
          <w:lang w:val="ru-RU"/>
        </w:rPr>
        <w:t>вспененн</w:t>
      </w:r>
      <w:r w:rsidR="005200F6">
        <w:rPr>
          <w:rFonts w:ascii="Arial" w:hAnsi="Arial" w:cs="Arial"/>
          <w:sz w:val="22"/>
          <w:szCs w:val="22"/>
          <w:lang w:val="ru-RU"/>
        </w:rPr>
        <w:t>ого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пласт</w:t>
      </w:r>
      <w:r w:rsidR="005200F6">
        <w:rPr>
          <w:rFonts w:ascii="Arial" w:hAnsi="Arial" w:cs="Arial"/>
          <w:sz w:val="22"/>
          <w:szCs w:val="22"/>
          <w:lang w:val="ru-RU"/>
        </w:rPr>
        <w:t>ика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384E1E">
        <w:rPr>
          <w:rFonts w:ascii="Arial" w:hAnsi="Arial" w:cs="Arial"/>
          <w:sz w:val="22"/>
          <w:szCs w:val="22"/>
          <w:lang w:val="ru-RU"/>
        </w:rPr>
        <w:t xml:space="preserve">сбора </w:t>
      </w:r>
      <w:r w:rsidRPr="009067F5">
        <w:rPr>
          <w:rFonts w:ascii="Arial" w:hAnsi="Arial" w:cs="Arial"/>
          <w:sz w:val="22"/>
          <w:szCs w:val="22"/>
          <w:lang w:val="ru-RU"/>
        </w:rPr>
        <w:t>влажн</w:t>
      </w:r>
      <w:r w:rsidR="00384E1E">
        <w:rPr>
          <w:rFonts w:ascii="Arial" w:hAnsi="Arial" w:cs="Arial"/>
          <w:sz w:val="22"/>
          <w:szCs w:val="22"/>
          <w:lang w:val="ru-RU"/>
        </w:rPr>
        <w:t>ых загрязнений</w:t>
      </w:r>
    </w:p>
    <w:p w:rsidR="001D47AA" w:rsidRDefault="001D47AA">
      <w:p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>Рисунок 6</w:t>
      </w:r>
      <w:r w:rsidRPr="00EB0DF9">
        <w:rPr>
          <w:rFonts w:ascii="Arial" w:hAnsi="Arial" w:cs="Arial"/>
          <w:sz w:val="22"/>
          <w:szCs w:val="22"/>
        </w:rPr>
        <w:t>b</w:t>
      </w:r>
      <w:r w:rsidRPr="009067F5">
        <w:rPr>
          <w:rFonts w:ascii="Arial" w:hAnsi="Arial" w:cs="Arial"/>
          <w:sz w:val="22"/>
          <w:szCs w:val="22"/>
          <w:lang w:val="ru-RU"/>
        </w:rPr>
        <w:t>:</w:t>
      </w:r>
      <w:r w:rsidR="00EB0DF9"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Используйте поставляемый мешок </w:t>
      </w:r>
      <w:r w:rsidR="005200F6">
        <w:rPr>
          <w:rFonts w:ascii="Arial" w:hAnsi="Arial" w:cs="Arial"/>
          <w:sz w:val="22"/>
          <w:szCs w:val="22"/>
          <w:lang w:val="ru-RU"/>
        </w:rPr>
        <w:t xml:space="preserve">для сбора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пыли </w:t>
      </w:r>
    </w:p>
    <w:p w:rsidR="00384E1E" w:rsidRPr="009067F5" w:rsidRDefault="00384E1E">
      <w:pPr>
        <w:rPr>
          <w:rFonts w:ascii="Arial" w:hAnsi="Arial" w:cs="Arial"/>
          <w:sz w:val="22"/>
          <w:szCs w:val="22"/>
          <w:lang w:val="ru-RU"/>
        </w:rPr>
      </w:pPr>
    </w:p>
    <w:p w:rsidR="004E0D2F" w:rsidRDefault="004E0D2F">
      <w:pPr>
        <w:pStyle w:val="4"/>
        <w:rPr>
          <w:rFonts w:ascii="Arial" w:hAnsi="Arial" w:cs="Arial"/>
          <w:sz w:val="22"/>
          <w:szCs w:val="22"/>
          <w:lang w:val="ru-RU"/>
        </w:rPr>
      </w:pPr>
    </w:p>
    <w:p w:rsidR="00A14B27" w:rsidRDefault="00384E1E">
      <w:pPr>
        <w:pStyle w:val="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Работа со шлифовальным инструментом</w:t>
      </w:r>
    </w:p>
    <w:p w:rsidR="004E0D2F" w:rsidRDefault="004E0D2F" w:rsidP="004E0D2F">
      <w:pPr>
        <w:rPr>
          <w:rFonts w:ascii="Arial" w:hAnsi="Arial" w:cs="Arial"/>
          <w:sz w:val="22"/>
          <w:szCs w:val="22"/>
          <w:lang w:val="ru-RU"/>
        </w:rPr>
      </w:pPr>
    </w:p>
    <w:p w:rsidR="004E0D2F" w:rsidRDefault="004E0D2F" w:rsidP="004E0D2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Отсоедините пылесос от сети питания перед заменой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фильтр</w:t>
      </w:r>
      <w:r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затем выньте </w:t>
      </w:r>
      <w:r>
        <w:rPr>
          <w:rFonts w:ascii="Arial" w:hAnsi="Arial" w:cs="Arial"/>
          <w:sz w:val="22"/>
          <w:szCs w:val="22"/>
          <w:lang w:val="ru-RU"/>
        </w:rPr>
        <w:t>мешок для сбора пыли, вытряхните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пыль или замените </w:t>
      </w:r>
      <w:r>
        <w:rPr>
          <w:rFonts w:ascii="Arial" w:hAnsi="Arial" w:cs="Arial"/>
          <w:sz w:val="22"/>
          <w:szCs w:val="22"/>
          <w:lang w:val="ru-RU"/>
        </w:rPr>
        <w:t>мешок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Вставьте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мешок </w:t>
      </w:r>
      <w:r>
        <w:rPr>
          <w:rFonts w:ascii="Arial" w:hAnsi="Arial" w:cs="Arial"/>
          <w:sz w:val="22"/>
          <w:szCs w:val="22"/>
          <w:lang w:val="ru-RU"/>
        </w:rPr>
        <w:t xml:space="preserve">для сбора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пыли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разъем 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для </w:t>
      </w:r>
      <w:r>
        <w:rPr>
          <w:rFonts w:ascii="Arial" w:hAnsi="Arial" w:cs="Arial"/>
          <w:sz w:val="22"/>
          <w:szCs w:val="22"/>
          <w:lang w:val="ru-RU"/>
        </w:rPr>
        <w:t xml:space="preserve">проведения </w:t>
      </w:r>
      <w:r>
        <w:rPr>
          <w:rFonts w:ascii="Arial" w:hAnsi="Arial" w:cs="Arial"/>
          <w:sz w:val="22"/>
          <w:szCs w:val="22"/>
          <w:lang w:val="ru-RU"/>
        </w:rPr>
        <w:t>пылеудаления</w:t>
      </w:r>
      <w:r w:rsidRPr="009067F5">
        <w:rPr>
          <w:rFonts w:ascii="Arial" w:hAnsi="Arial" w:cs="Arial"/>
          <w:sz w:val="22"/>
          <w:szCs w:val="22"/>
          <w:lang w:val="ru-RU"/>
        </w:rPr>
        <w:t>.</w:t>
      </w:r>
    </w:p>
    <w:p w:rsidR="004E0D2F" w:rsidRDefault="004E0D2F" w:rsidP="004E0D2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Присоедините шлифовальный инструмент к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пылеотводящему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шлангу с помощью подходящего переходника из комплекта поставки.</w:t>
      </w:r>
    </w:p>
    <w:p w:rsidR="004E0D2F" w:rsidRDefault="004E0D2F" w:rsidP="004E0D2F">
      <w:pPr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Вставьте </w:t>
      </w:r>
      <w:r>
        <w:rPr>
          <w:rFonts w:ascii="Arial" w:hAnsi="Arial" w:cs="Arial"/>
          <w:sz w:val="22"/>
          <w:szCs w:val="22"/>
          <w:lang w:val="ru-RU"/>
        </w:rPr>
        <w:t xml:space="preserve">вилку </w:t>
      </w:r>
      <w:r>
        <w:rPr>
          <w:rFonts w:ascii="Arial" w:hAnsi="Arial" w:cs="Arial"/>
          <w:sz w:val="22"/>
          <w:szCs w:val="22"/>
          <w:lang w:val="ru-RU"/>
        </w:rPr>
        <w:t xml:space="preserve">шнура питания шлифовального инструмента в розетку на корпусе пылесоса и вилку шнура питания пылесоса </w:t>
      </w:r>
      <w:r>
        <w:rPr>
          <w:rFonts w:ascii="Arial" w:hAnsi="Arial" w:cs="Arial"/>
          <w:sz w:val="22"/>
          <w:szCs w:val="22"/>
          <w:lang w:val="ru-RU"/>
        </w:rPr>
        <w:t>в розетку питания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220 В</w:t>
      </w:r>
    </w:p>
    <w:p w:rsidR="00CA4E2F" w:rsidRDefault="00CA4E2F" w:rsidP="004E0D2F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Переключатель в положении «0» - пылесос и шлифовальный инструмент не работают</w:t>
      </w:r>
    </w:p>
    <w:p w:rsidR="00CA4E2F" w:rsidRPr="00CA4E2F" w:rsidRDefault="00CA4E2F" w:rsidP="004E0D2F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Переключатель в положении «</w:t>
      </w: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»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пылесос</w:t>
      </w:r>
      <w:r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работает вне зависимости от работы шлифовального инструмента</w:t>
      </w:r>
    </w:p>
    <w:p w:rsidR="004E0D2F" w:rsidRDefault="00CA4E2F" w:rsidP="004E0D2F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Переключатель в положении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«</w:t>
      </w: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</w:t>
      </w:r>
      <w:r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пылесос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работает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синхронно со шлифовальным </w:t>
      </w:r>
      <w:r w:rsidR="004E0D2F"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инструмент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ом. (при включении шлифовального инструмента – работает, при выключении – отключается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)</w:t>
      </w:r>
      <w:r w:rsidR="004E0D2F"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4E0D2F" w:rsidRPr="00CA4E2F">
        <w:rPr>
          <w:rFonts w:ascii="Arial" w:hAnsi="Arial" w:cs="Arial"/>
          <w:sz w:val="22"/>
          <w:szCs w:val="22"/>
          <w:lang w:val="ru-RU"/>
        </w:rPr>
        <w:br/>
      </w:r>
      <w:r w:rsidR="004E0D2F"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>Максимальная</w:t>
      </w:r>
      <w:proofErr w:type="gramEnd"/>
      <w:r w:rsidR="004E0D2F"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нагрузка электроинструмента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пылесос </w:t>
      </w:r>
      <w:r w:rsidR="004E0D2F" w:rsidRPr="00CA4E2F">
        <w:rPr>
          <w:rFonts w:ascii="Arial" w:hAnsi="Arial" w:cs="Arial"/>
          <w:sz w:val="22"/>
          <w:szCs w:val="22"/>
          <w:shd w:val="clear" w:color="auto" w:fill="FFFFFF"/>
          <w:lang w:val="ru-RU"/>
        </w:rPr>
        <w:t>составляет 2000 Вт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:rsidR="00CA4E2F" w:rsidRDefault="00CA4E2F" w:rsidP="004E0D2F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:rsidR="00CA4E2F" w:rsidRPr="009A69D3" w:rsidRDefault="00CA4E2F" w:rsidP="00CA4E2F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br w:type="page"/>
      </w:r>
      <w:r>
        <w:rPr>
          <w:rFonts w:ascii="Arial" w:hAnsi="Arial" w:cs="Arial"/>
          <w:b/>
          <w:sz w:val="22"/>
          <w:szCs w:val="22"/>
          <w:lang w:val="ru-RU"/>
        </w:rPr>
        <w:lastRenderedPageBreak/>
        <w:t>Техо</w:t>
      </w:r>
      <w:r w:rsidRPr="009A69D3">
        <w:rPr>
          <w:rFonts w:ascii="Arial" w:hAnsi="Arial" w:cs="Arial"/>
          <w:b/>
          <w:sz w:val="22"/>
          <w:szCs w:val="22"/>
          <w:lang w:val="ru-RU"/>
        </w:rPr>
        <w:t>бслуживание – очистка</w:t>
      </w:r>
    </w:p>
    <w:p w:rsidR="004E0D2F" w:rsidRDefault="004E0D2F" w:rsidP="004E0D2F">
      <w:pPr>
        <w:rPr>
          <w:rFonts w:ascii="Arial" w:hAnsi="Arial" w:cs="Arial"/>
          <w:b/>
          <w:sz w:val="22"/>
          <w:szCs w:val="22"/>
          <w:lang w:val="ru-RU"/>
        </w:rPr>
      </w:pPr>
    </w:p>
    <w:p w:rsidR="004E0D2F" w:rsidRPr="004E0D2F" w:rsidRDefault="00CA4E2F" w:rsidP="004E0D2F">
      <w:pPr>
        <w:rPr>
          <w:lang w:val="ru-RU"/>
        </w:rPr>
      </w:pPr>
      <w:r>
        <w:rPr>
          <w:noProof/>
        </w:rPr>
        <w:pict>
          <v:shape id="图片 9" o:spid="_x0000_s1039" type="#_x0000_t75" style="position:absolute;left:0;text-align:left;margin-left:35.6pt;margin-top:76.35pt;width:462.4pt;height:204.2pt;z-index:-3;mso-position-horizontal-relative:page;mso-position-vertical-relative:page" wrapcoords="-51 0 -51 21484 21600 21484 21600 0 -51 0">
            <v:imagedata r:id="rId10" o:title=""/>
            <w10:wrap type="tight" anchorx="page" anchory="page"/>
          </v:shape>
        </w:pict>
      </w:r>
    </w:p>
    <w:p w:rsidR="001D47AA" w:rsidRPr="004E0D2F" w:rsidRDefault="005200F6">
      <w:pPr>
        <w:pStyle w:val="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4E2F" w:rsidRDefault="00CA4E2F" w:rsidP="004E0D2F">
      <w:pPr>
        <w:pStyle w:val="4"/>
        <w:rPr>
          <w:rFonts w:ascii="Arial" w:hAnsi="Arial" w:cs="Arial"/>
          <w:sz w:val="22"/>
          <w:szCs w:val="22"/>
          <w:lang w:val="ru-RU"/>
        </w:rPr>
      </w:pPr>
    </w:p>
    <w:p w:rsidR="00CA4E2F" w:rsidRDefault="00CA4E2F" w:rsidP="004E0D2F">
      <w:pPr>
        <w:pStyle w:val="4"/>
        <w:rPr>
          <w:rFonts w:ascii="Arial" w:hAnsi="Arial" w:cs="Arial"/>
          <w:sz w:val="22"/>
          <w:szCs w:val="22"/>
          <w:lang w:val="ru-RU"/>
        </w:rPr>
      </w:pPr>
    </w:p>
    <w:p w:rsidR="00CA4E2F" w:rsidRDefault="00CA4E2F" w:rsidP="00CA4E2F">
      <w:pPr>
        <w:rPr>
          <w:rFonts w:ascii="Arial" w:hAnsi="Arial" w:cs="Arial"/>
          <w:sz w:val="22"/>
          <w:szCs w:val="22"/>
          <w:lang w:val="ru-RU"/>
        </w:rPr>
      </w:pPr>
    </w:p>
    <w:p w:rsidR="00244EAB" w:rsidRDefault="00244EAB" w:rsidP="00CA4E2F">
      <w:pPr>
        <w:rPr>
          <w:rFonts w:ascii="Arial" w:hAnsi="Arial" w:cs="Arial"/>
          <w:sz w:val="22"/>
          <w:szCs w:val="22"/>
          <w:lang w:val="ru-RU"/>
        </w:rPr>
      </w:pPr>
    </w:p>
    <w:p w:rsidR="00244EAB" w:rsidRDefault="00244EAB" w:rsidP="00CA4E2F">
      <w:pPr>
        <w:rPr>
          <w:rFonts w:ascii="Arial" w:hAnsi="Arial" w:cs="Arial"/>
          <w:sz w:val="22"/>
          <w:szCs w:val="22"/>
          <w:lang w:val="ru-RU"/>
        </w:rPr>
      </w:pPr>
    </w:p>
    <w:p w:rsidR="00244EAB" w:rsidRDefault="00244EAB" w:rsidP="00CA4E2F">
      <w:pPr>
        <w:rPr>
          <w:rFonts w:ascii="Arial" w:hAnsi="Arial" w:cs="Arial"/>
          <w:sz w:val="22"/>
          <w:szCs w:val="22"/>
          <w:lang w:val="ru-RU"/>
        </w:rPr>
      </w:pPr>
    </w:p>
    <w:p w:rsidR="00CA4E2F" w:rsidRPr="009067F5" w:rsidRDefault="00CA4E2F" w:rsidP="00CA4E2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Отсоедините пылесос от сети питания перед проведением тех</w:t>
      </w:r>
      <w:r w:rsidRPr="009067F5">
        <w:rPr>
          <w:rFonts w:ascii="Arial" w:hAnsi="Arial" w:cs="Arial"/>
          <w:sz w:val="22"/>
          <w:szCs w:val="22"/>
          <w:lang w:val="ru-RU"/>
        </w:rPr>
        <w:t>обслуживани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(рисунок 1)</w:t>
      </w:r>
    </w:p>
    <w:p w:rsidR="00CA4E2F" w:rsidRPr="009067F5" w:rsidRDefault="00CA4E2F" w:rsidP="00CA4E2F">
      <w:pPr>
        <w:ind w:right="120"/>
        <w:jc w:val="left"/>
        <w:rPr>
          <w:rFonts w:ascii="Arial" w:hAnsi="Arial" w:cs="Arial"/>
          <w:sz w:val="22"/>
          <w:szCs w:val="22"/>
          <w:lang w:val="ru-RU"/>
        </w:rPr>
      </w:pPr>
      <w:r w:rsidRPr="009067F5">
        <w:rPr>
          <w:rFonts w:ascii="Arial" w:hAnsi="Arial" w:cs="Arial"/>
          <w:sz w:val="22"/>
          <w:szCs w:val="22"/>
          <w:lang w:val="ru-RU"/>
        </w:rPr>
        <w:t xml:space="preserve">Снимите фильтр </w:t>
      </w:r>
      <w:r>
        <w:rPr>
          <w:rFonts w:ascii="Arial" w:hAnsi="Arial" w:cs="Arial"/>
          <w:sz w:val="22"/>
          <w:szCs w:val="22"/>
          <w:lang w:val="ru-RU"/>
        </w:rPr>
        <w:t xml:space="preserve">из </w:t>
      </w:r>
      <w:r w:rsidRPr="009067F5">
        <w:rPr>
          <w:rFonts w:ascii="Arial" w:hAnsi="Arial" w:cs="Arial"/>
          <w:sz w:val="22"/>
          <w:szCs w:val="22"/>
          <w:lang w:val="ru-RU"/>
        </w:rPr>
        <w:t>вспененн</w:t>
      </w:r>
      <w:r>
        <w:rPr>
          <w:rFonts w:ascii="Arial" w:hAnsi="Arial" w:cs="Arial"/>
          <w:sz w:val="22"/>
          <w:szCs w:val="22"/>
          <w:lang w:val="ru-RU"/>
        </w:rPr>
        <w:t>ого пластика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(рисунок 3) и </w:t>
      </w:r>
      <w:r>
        <w:rPr>
          <w:rFonts w:ascii="Arial" w:hAnsi="Arial" w:cs="Arial"/>
          <w:sz w:val="22"/>
          <w:szCs w:val="22"/>
          <w:lang w:val="ru-RU"/>
        </w:rPr>
        <w:t>промойте</w:t>
      </w:r>
      <w:r w:rsidRPr="009067F5">
        <w:rPr>
          <w:rFonts w:ascii="Arial" w:hAnsi="Arial" w:cs="Arial"/>
          <w:sz w:val="22"/>
          <w:szCs w:val="22"/>
          <w:lang w:val="ru-RU"/>
        </w:rPr>
        <w:t xml:space="preserve"> водой (рисунок 5)</w:t>
      </w:r>
    </w:p>
    <w:p w:rsidR="00CA4E2F" w:rsidRDefault="00CA4E2F" w:rsidP="00CA4E2F">
      <w:pPr>
        <w:rPr>
          <w:rFonts w:ascii="Arial" w:hAnsi="Arial" w:cs="Arial"/>
          <w:sz w:val="22"/>
          <w:szCs w:val="22"/>
          <w:lang w:val="ru-RU"/>
        </w:rPr>
      </w:pPr>
      <w:r w:rsidRPr="0004340B">
        <w:rPr>
          <w:rFonts w:ascii="Arial" w:hAnsi="Arial" w:cs="Arial"/>
          <w:b/>
          <w:sz w:val="22"/>
          <w:szCs w:val="22"/>
          <w:lang w:val="ru-RU"/>
        </w:rPr>
        <w:t>ВАЖН</w:t>
      </w:r>
      <w:r>
        <w:rPr>
          <w:rFonts w:ascii="Arial" w:hAnsi="Arial" w:cs="Arial"/>
          <w:b/>
          <w:sz w:val="22"/>
          <w:szCs w:val="22"/>
          <w:lang w:val="ru-RU"/>
        </w:rPr>
        <w:t>О</w:t>
      </w:r>
      <w:r w:rsidRPr="0004340B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 w:rsidRPr="0004340B">
        <w:rPr>
          <w:rFonts w:ascii="Arial" w:hAnsi="Arial" w:cs="Arial"/>
          <w:sz w:val="22"/>
          <w:szCs w:val="22"/>
          <w:lang w:val="ru-RU"/>
        </w:rPr>
        <w:t xml:space="preserve">не используйте </w:t>
      </w:r>
      <w:r>
        <w:rPr>
          <w:rFonts w:ascii="Arial" w:hAnsi="Arial" w:cs="Arial"/>
          <w:sz w:val="22"/>
          <w:szCs w:val="22"/>
          <w:lang w:val="ru-RU"/>
        </w:rPr>
        <w:t>для очистки фильтра моющие средства</w:t>
      </w:r>
      <w:r w:rsidRPr="0004340B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Убедитесь, что ф</w:t>
      </w:r>
      <w:r w:rsidRPr="0004340B">
        <w:rPr>
          <w:rFonts w:ascii="Arial" w:hAnsi="Arial" w:cs="Arial"/>
          <w:sz w:val="22"/>
          <w:szCs w:val="22"/>
          <w:lang w:val="ru-RU"/>
        </w:rPr>
        <w:t xml:space="preserve">ильтр </w:t>
      </w:r>
      <w:r>
        <w:rPr>
          <w:rFonts w:ascii="Arial" w:hAnsi="Arial" w:cs="Arial"/>
          <w:sz w:val="22"/>
          <w:szCs w:val="22"/>
          <w:lang w:val="ru-RU"/>
        </w:rPr>
        <w:t>полностью высох перед тем, как использовать пылесос</w:t>
      </w:r>
      <w:r w:rsidRPr="0004340B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244EAB" w:rsidRDefault="00244EAB" w:rsidP="00CA4E2F">
      <w:pPr>
        <w:rPr>
          <w:rFonts w:ascii="Arial" w:hAnsi="Arial" w:cs="Arial"/>
          <w:sz w:val="22"/>
          <w:szCs w:val="22"/>
          <w:lang w:val="ru-RU"/>
        </w:rPr>
      </w:pPr>
    </w:p>
    <w:p w:rsidR="00244EAB" w:rsidRPr="0004340B" w:rsidRDefault="00244EAB" w:rsidP="00CA4E2F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8496"/>
      </w:tblGrid>
      <w:tr w:rsidR="00CA4E2F" w:rsidRPr="009067F5" w:rsidTr="00123BDE">
        <w:trPr>
          <w:cantSplit/>
          <w:trHeight w:val="203"/>
        </w:trPr>
        <w:tc>
          <w:tcPr>
            <w:tcW w:w="9747" w:type="dxa"/>
            <w:gridSpan w:val="2"/>
          </w:tcPr>
          <w:p w:rsidR="00CA4E2F" w:rsidRPr="009067F5" w:rsidRDefault="00CA4E2F" w:rsidP="00123BD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Правильн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ая утилизация</w:t>
            </w:r>
          </w:p>
        </w:tc>
      </w:tr>
      <w:tr w:rsidR="00CA4E2F" w:rsidRPr="00384E1E" w:rsidTr="00123BDE">
        <w:trPr>
          <w:trHeight w:val="2141"/>
        </w:trPr>
        <w:tc>
          <w:tcPr>
            <w:tcW w:w="1251" w:type="dxa"/>
          </w:tcPr>
          <w:p w:rsidR="00CA4E2F" w:rsidRPr="009067F5" w:rsidRDefault="00CA4E2F" w:rsidP="00123BDE">
            <w:pPr>
              <w:rPr>
                <w:rFonts w:ascii="Arial" w:eastAsia="Arial Unicode MS" w:hAnsi="Arial" w:cs="Arial"/>
                <w:sz w:val="22"/>
                <w:szCs w:val="22"/>
                <w:lang w:val="ru-RU"/>
              </w:rPr>
            </w:pPr>
          </w:p>
          <w:p w:rsidR="00CA4E2F" w:rsidRPr="00EB0DF9" w:rsidRDefault="00CA4E2F" w:rsidP="00123BDE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pict>
                <v:shape id="图片 10" o:spid="_x0000_i1027" type="#_x0000_t75" style="width:48.75pt;height:54pt;mso-position-horizontal-relative:page;mso-position-vertical-relative:page">
                  <v:imagedata r:id="rId11" o:title="WEEE marking" embosscolor="#000002"/>
                  <o:lock v:ext="edit" aspectratio="f"/>
                </v:shape>
              </w:pict>
            </w:r>
          </w:p>
        </w:tc>
        <w:tc>
          <w:tcPr>
            <w:tcW w:w="8496" w:type="dxa"/>
          </w:tcPr>
          <w:p w:rsidR="00CA4E2F" w:rsidRPr="00E13009" w:rsidRDefault="00CA4E2F" w:rsidP="00123BDE">
            <w:pPr>
              <w:spacing w:line="280" w:lineRule="exact"/>
              <w:rPr>
                <w:rFonts w:ascii="Arial" w:eastAsia="Arial Unicode MS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Этот знак означает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, что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данный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продукт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нельзя выбрасывать вместе с бытовыми отходами на всей территории ЕС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. Чтобы предотвратить возможный </w:t>
            </w:r>
            <w:r w:rsidRPr="00831542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у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щерб </w:t>
            </w:r>
            <w:r w:rsidRPr="00831542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для 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окружающей сред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ы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или здоровь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я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человека от неконтролируем</w:t>
            </w:r>
            <w:r w:rsidRPr="00831542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ой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утилизации 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отходов,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сдайте его для повторной переработки, 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чтобы способствовать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устойчивому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повторному использованию материальных ресурсов.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Используйте пункты сбора и возврата оборудования 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или свяжитесь с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продавцом, у которого было приобретено данное оборудование</w:t>
            </w:r>
            <w:r w:rsidRPr="009067F5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Такие пункты могут передать такое оборудование</w:t>
            </w:r>
            <w:r w:rsidRPr="00E13009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для экологическ</w:t>
            </w:r>
            <w:r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>и</w:t>
            </w:r>
            <w:r w:rsidRPr="00E13009">
              <w:rPr>
                <w:rFonts w:ascii="Arial" w:eastAsia="Arial Unicode MS" w:hAnsi="Arial" w:cs="Arial"/>
                <w:sz w:val="22"/>
                <w:szCs w:val="22"/>
                <w:lang w:val="ru-RU"/>
              </w:rPr>
              <w:t xml:space="preserve"> безопасной переработки.</w:t>
            </w:r>
          </w:p>
        </w:tc>
      </w:tr>
    </w:tbl>
    <w:p w:rsidR="0083583E" w:rsidRDefault="00A14B27" w:rsidP="00CA4E2F">
      <w:pPr>
        <w:pStyle w:val="4"/>
        <w:rPr>
          <w:rFonts w:ascii="Arial" w:hAnsi="Arial" w:cs="Arial"/>
          <w:b w:val="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 w:type="page"/>
      </w:r>
      <w:r w:rsidR="004E0D2F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  <w:r w:rsidR="0083583E">
        <w:rPr>
          <w:rFonts w:ascii="Arial" w:hAnsi="Arial" w:cs="Arial"/>
          <w:sz w:val="22"/>
          <w:szCs w:val="22"/>
          <w:lang w:val="ru-RU"/>
        </w:rPr>
        <w:t>Спецификация</w:t>
      </w:r>
    </w:p>
    <w:p w:rsidR="0083583E" w:rsidRDefault="0083583E" w:rsidP="00EE14AC">
      <w:pPr>
        <w:rPr>
          <w:b/>
          <w:noProof/>
          <w:lang w:val="ru-RU" w:eastAsia="ru-RU"/>
        </w:rPr>
      </w:pPr>
    </w:p>
    <w:p w:rsidR="00A14B27" w:rsidRDefault="00244EAB" w:rsidP="00EE14AC">
      <w:pPr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pict>
          <v:rect id="_x0000_s1051" style="position:absolute;left:0;text-align:left;margin-left:429.75pt;margin-top:576.8pt;width:21.75pt;height:9pt;z-index:3"/>
        </w:pict>
      </w:r>
      <w:r w:rsidRPr="00244EAB">
        <w:rPr>
          <w:b/>
          <w:noProof/>
          <w:lang w:val="ru-RU" w:eastAsia="ru-RU"/>
        </w:rPr>
        <w:pict>
          <v:shape id="_x0000_i1028" type="#_x0000_t75" style="width:478.5pt;height:620.25pt">
            <v:imagedata r:id="rId12" o:title="1259"/>
          </v:shape>
        </w:pict>
      </w:r>
    </w:p>
    <w:p w:rsidR="00244EAB" w:rsidRPr="00EE14AC" w:rsidRDefault="00244EAB" w:rsidP="00EE14AC">
      <w:pPr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br w:type="page"/>
      </w:r>
    </w:p>
    <w:p w:rsidR="00EE14AC" w:rsidRDefault="00EE14AC" w:rsidP="00EE14AC">
      <w:pPr>
        <w:rPr>
          <w:b/>
          <w:noProof/>
          <w:lang w:val="ru-RU" w:eastAsia="ru-RU"/>
        </w:rPr>
      </w:pPr>
    </w:p>
    <w:p w:rsidR="00A14B27" w:rsidRPr="005C4E56" w:rsidRDefault="00A14B27" w:rsidP="00EE14AC">
      <w:pPr>
        <w:rPr>
          <w:b/>
        </w:rPr>
      </w:pPr>
    </w:p>
    <w:tbl>
      <w:tblPr>
        <w:tblW w:w="9851" w:type="dxa"/>
        <w:tblInd w:w="103" w:type="dxa"/>
        <w:tblLook w:val="04A0" w:firstRow="1" w:lastRow="0" w:firstColumn="1" w:lastColumn="0" w:noHBand="0" w:noVBand="1"/>
      </w:tblPr>
      <w:tblGrid>
        <w:gridCol w:w="439"/>
        <w:gridCol w:w="3434"/>
        <w:gridCol w:w="892"/>
        <w:gridCol w:w="523"/>
        <w:gridCol w:w="4220"/>
        <w:gridCol w:w="892"/>
      </w:tblGrid>
      <w:tr w:rsidR="00EE14AC" w:rsidRPr="00244EAB" w:rsidTr="00EE14A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Наименование</w:t>
            </w:r>
            <w:proofErr w:type="spellEnd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и </w:t>
            </w: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спецификация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Кол-во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Наименование</w:t>
            </w:r>
            <w:proofErr w:type="spellEnd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 xml:space="preserve"> и </w:t>
            </w: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спецификация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b/>
                <w:bCs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b/>
                <w:bCs/>
                <w:sz w:val="20"/>
                <w:lang w:eastAsia="ru-RU"/>
              </w:rPr>
              <w:t>Кол-во</w:t>
            </w:r>
            <w:proofErr w:type="spellEnd"/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Винт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ручки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4*16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Бак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308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ручка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Винты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зажимов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4*12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6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Переключатель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>(3P)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комплект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кольцевых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уплотнений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воздухозаборника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Наклейка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комплект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воздухозаборника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308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Верхняя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крышка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Комплект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винтов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воздухозаборника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4*16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</w:t>
            </w: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Разъем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синхронизации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308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крышка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Винт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верхней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крышки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4*16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B27" w:rsidRPr="00244EAB" w:rsidRDefault="00A14B27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Плата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синхронизации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Прижимная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пластика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кабеля+винт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Кабель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Нижняя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крышка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Нижнее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основание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Верхняя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рама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Колесико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  <w:r w:rsidRPr="00244EAB">
              <w:rPr>
                <w:rFonts w:ascii="Arial" w:hAnsi="Arial" w:cs="Arial"/>
                <w:sz w:val="20"/>
                <w:lang w:val="ru-RU" w:eastAsia="ru-RU"/>
              </w:rPr>
              <w:t>202</w:t>
            </w:r>
            <w:r w:rsidRPr="00244EAB">
              <w:rPr>
                <w:rFonts w:ascii="Arial" w:hAnsi="Arial" w:cs="Arial"/>
                <w:sz w:val="20"/>
                <w:lang w:eastAsia="ru-RU"/>
              </w:rPr>
              <w:t>S</w:t>
            </w:r>
            <w:r w:rsidRPr="00244EAB">
              <w:rPr>
                <w:rFonts w:ascii="Arial" w:hAnsi="Arial" w:cs="Arial"/>
                <w:sz w:val="20"/>
                <w:lang w:val="ru-RU" w:eastAsia="ru-RU"/>
              </w:rPr>
              <w:t xml:space="preserve"> Верхнее кольцевое уплотнение двигателя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Колеса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Изоляция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Винт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колесика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4*12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SM</w:t>
            </w:r>
            <w:r w:rsidRPr="00244EAB">
              <w:rPr>
                <w:rFonts w:ascii="Arial" w:hAnsi="Arial" w:cs="Arial"/>
                <w:sz w:val="20"/>
                <w:lang w:val="ru-RU" w:eastAsia="ru-RU"/>
              </w:rPr>
              <w:t xml:space="preserve"> верхнее кольцевое уплотнение двигателя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308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Комплект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шланга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SM24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Двигатель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Статическая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цепь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 xml:space="preserve">203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Предохранительный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клапан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Щелевая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насадка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Нижнее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кольцевое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уплотнение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Длинная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прямоугольная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щетка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Нижняя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рама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Соединитель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Нижняя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крышка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корзины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244EAB" w:rsidP="00EE14AC">
            <w:pPr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val="ru-RU" w:eastAsia="ru-RU"/>
              </w:rPr>
              <w:t>Ф</w:t>
            </w:r>
            <w:proofErr w:type="spellStart"/>
            <w:r w:rsidR="00EE14AC" w:rsidRPr="00244EAB">
              <w:rPr>
                <w:rFonts w:ascii="Arial" w:hAnsi="Arial" w:cs="Arial"/>
                <w:sz w:val="20"/>
                <w:lang w:eastAsia="ru-RU"/>
              </w:rPr>
              <w:t>ильтр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val="ru-RU" w:eastAsia="ru-RU"/>
              </w:rPr>
            </w:pPr>
            <w:r w:rsidRPr="00244EAB">
              <w:rPr>
                <w:rFonts w:ascii="Arial" w:hAnsi="Arial" w:cs="Arial"/>
                <w:sz w:val="20"/>
                <w:lang w:val="ru-RU" w:eastAsia="ru-RU"/>
              </w:rPr>
              <w:t>Винт нижней крышки корзины винт 4*20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244EAB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Шумопоглощающая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губка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для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двигателя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Зажимы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Мешок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из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нетканого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материала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Основание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зажимов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Руководство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по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эксплуатации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1</w:t>
            </w:r>
          </w:p>
        </w:tc>
      </w:tr>
      <w:tr w:rsidR="00EE14AC" w:rsidRPr="00244EAB" w:rsidTr="00EE14AC">
        <w:trPr>
          <w:trHeight w:val="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Ручка</w:t>
            </w:r>
            <w:proofErr w:type="spellEnd"/>
            <w:r w:rsidRPr="00244EAB">
              <w:rPr>
                <w:rFonts w:ascii="Arial" w:hAnsi="Arial" w:cs="Arial"/>
                <w:sz w:val="20"/>
                <w:lang w:eastAsia="ru-RU"/>
              </w:rPr>
              <w:t xml:space="preserve"> </w:t>
            </w:r>
            <w:proofErr w:type="spellStart"/>
            <w:r w:rsidRPr="00244EAB">
              <w:rPr>
                <w:rFonts w:ascii="Arial" w:hAnsi="Arial" w:cs="Arial"/>
                <w:sz w:val="20"/>
                <w:lang w:eastAsia="ru-RU"/>
              </w:rPr>
              <w:t>зажимов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4AC" w:rsidRPr="00244EAB" w:rsidRDefault="00EE14AC" w:rsidP="00EE14AC">
            <w:pPr>
              <w:rPr>
                <w:rFonts w:ascii="Arial" w:hAnsi="Arial" w:cs="Arial"/>
                <w:sz w:val="20"/>
                <w:lang w:eastAsia="ru-RU"/>
              </w:rPr>
            </w:pPr>
            <w:r w:rsidRPr="00244EAB">
              <w:rPr>
                <w:rFonts w:ascii="Arial" w:hAnsi="Arial" w:cs="Arial"/>
                <w:sz w:val="20"/>
                <w:lang w:eastAsia="ru-RU"/>
              </w:rPr>
              <w:t> </w:t>
            </w:r>
          </w:p>
        </w:tc>
      </w:tr>
    </w:tbl>
    <w:p w:rsid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  <w:lang w:val="ru-RU"/>
        </w:rPr>
        <w:sectPr w:rsidR="0083583E" w:rsidSect="00A14B27">
          <w:headerReference w:type="default" r:id="rId13"/>
          <w:footerReference w:type="default" r:id="rId14"/>
          <w:pgSz w:w="11906" w:h="16838"/>
          <w:pgMar w:top="709" w:right="720" w:bottom="720" w:left="720" w:header="708" w:footer="708" w:gutter="0"/>
          <w:cols w:space="708"/>
          <w:docGrid w:linePitch="360"/>
        </w:sectPr>
      </w:pPr>
    </w:p>
    <w:p w:rsidR="0083583E" w:rsidRPr="0083583E" w:rsidRDefault="00244EAB" w:rsidP="0083583E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lastRenderedPageBreak/>
        <w:br w:type="page"/>
      </w:r>
      <w:r w:rsidR="0083583E" w:rsidRPr="0083583E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Гарантия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1. Гарантийный срок эксплуатации аппарата –12 календарных месяцев со дня продажи.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2. В случае выхода аппарата из строя в течение гарантийного срока эксплуатации по вине изготовителя, владелец имеет право на бесплатный гарантийный ремонт, при соблюдении следующих условий: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-отсутствие механических повреждений;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-отсутствие признаков нарушения требований руководства по эксплуатации;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-наличие в руководстве по эксплуатации отметки продавца о продаже и подписи покупателя;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-соответствие серийного номера аппарата серийному номеру в паспорте;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-отсутствие следов неквалифицированного ремонта.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Безвозмездный ремонт, или замена аппарата в течение гарантийного срока эксплуатации производится при условии соблюдения потребителем правил эксплуатации, технического обслуживания, хранения и транспортировки.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3. При обнаружении Покупателем каких-либо неисправностей аппарата, в течение срока, указанного в п. </w:t>
      </w:r>
      <w:proofErr w:type="gramStart"/>
      <w:r w:rsidRPr="0083583E">
        <w:rPr>
          <w:rFonts w:ascii="Arial" w:hAnsi="Arial" w:cs="Arial"/>
          <w:sz w:val="22"/>
          <w:szCs w:val="22"/>
          <w:lang w:val="ru-RU"/>
        </w:rPr>
        <w:t>1.,</w:t>
      </w:r>
      <w:proofErr w:type="gramEnd"/>
      <w:r w:rsidRPr="0083583E">
        <w:rPr>
          <w:rFonts w:ascii="Arial" w:hAnsi="Arial" w:cs="Arial"/>
          <w:sz w:val="22"/>
          <w:szCs w:val="22"/>
          <w:lang w:val="ru-RU"/>
        </w:rPr>
        <w:t xml:space="preserve"> он должен проинформировать об этом Продавца и предоставить инструмент Продавцу для проверки. Максимальный срок проверки регламентирован законом РФ «О защите прав потребителей».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4. В случае обоснованности претензий, Продавец обязуется за свой счёт осуществить ремонт аппарата или его замену. Транспортировка аппарата для экспертизы, гарантийного ремонта или замены производится за счёт Покупателя.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5. В том случае, если неисправность аппарата вызвана нарушением условий его эксплуатации, Продавец с согласия покупателя вправе осуществить ремонт за отдельную плату.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6. На продавца не могут быть возложены иные, не предусмотренные настоящим руководством, обязательства.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7. Гарантия не распространяется на: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-любые поломки, связанные с форс-мажорными обстоятельствами;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-естественный износ (полная выработка ресурса);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-оборудование и его части, выход из строя которых стал следствием неправильной установки, несанкционированной модификации.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  <w:lang w:val="ru-RU"/>
        </w:rPr>
      </w:pPr>
      <w:r w:rsidRPr="0083583E">
        <w:rPr>
          <w:rFonts w:ascii="Arial" w:hAnsi="Arial" w:cs="Arial"/>
          <w:b/>
          <w:bCs/>
          <w:sz w:val="22"/>
          <w:szCs w:val="22"/>
          <w:lang w:val="ru-RU"/>
        </w:rPr>
        <w:t xml:space="preserve">Официальный представитель в РФ: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b/>
          <w:bCs/>
          <w:sz w:val="22"/>
          <w:szCs w:val="22"/>
          <w:lang w:val="ru-RU"/>
        </w:rPr>
        <w:t>ООО «</w:t>
      </w:r>
      <w:proofErr w:type="spellStart"/>
      <w:r w:rsidRPr="0083583E">
        <w:rPr>
          <w:rFonts w:ascii="Arial" w:hAnsi="Arial" w:cs="Arial"/>
          <w:b/>
          <w:bCs/>
          <w:sz w:val="22"/>
          <w:szCs w:val="22"/>
          <w:lang w:val="ru-RU"/>
        </w:rPr>
        <w:t>Спецокраска</w:t>
      </w:r>
      <w:proofErr w:type="spellEnd"/>
      <w:r w:rsidRPr="0083583E">
        <w:rPr>
          <w:rFonts w:ascii="Arial" w:hAnsi="Arial" w:cs="Arial"/>
          <w:b/>
          <w:bCs/>
          <w:sz w:val="22"/>
          <w:szCs w:val="22"/>
          <w:lang w:val="ru-RU"/>
        </w:rPr>
        <w:t xml:space="preserve">» </w:t>
      </w:r>
    </w:p>
    <w:p w:rsidR="0083583E" w:rsidRPr="0083583E" w:rsidRDefault="0083583E" w:rsidP="0083583E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ru-RU"/>
        </w:rPr>
      </w:pPr>
      <w:r w:rsidRPr="0083583E">
        <w:rPr>
          <w:rFonts w:ascii="Arial" w:hAnsi="Arial" w:cs="Arial"/>
          <w:sz w:val="22"/>
          <w:szCs w:val="22"/>
          <w:lang w:val="ru-RU"/>
        </w:rPr>
        <w:t xml:space="preserve">Адрес: 127018, г. Москва, ул. Двинцев, д 3, стр. 1 </w:t>
      </w:r>
    </w:p>
    <w:p w:rsidR="0083583E" w:rsidRPr="0083583E" w:rsidRDefault="0083583E" w:rsidP="0083583E">
      <w:pPr>
        <w:spacing w:after="12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3583E">
        <w:rPr>
          <w:rFonts w:ascii="Arial" w:hAnsi="Arial" w:cs="Arial"/>
          <w:sz w:val="22"/>
          <w:szCs w:val="22"/>
        </w:rPr>
        <w:t>Тел</w:t>
      </w:r>
      <w:proofErr w:type="spellEnd"/>
      <w:r w:rsidRPr="0083583E">
        <w:rPr>
          <w:rFonts w:ascii="Arial" w:hAnsi="Arial" w:cs="Arial"/>
          <w:sz w:val="22"/>
          <w:szCs w:val="22"/>
        </w:rPr>
        <w:t>.:</w:t>
      </w:r>
      <w:proofErr w:type="gramEnd"/>
      <w:r w:rsidRPr="0083583E">
        <w:rPr>
          <w:rFonts w:ascii="Arial" w:hAnsi="Arial" w:cs="Arial"/>
          <w:sz w:val="22"/>
          <w:szCs w:val="22"/>
        </w:rPr>
        <w:t xml:space="preserve"> +7 (495) 103-48-50</w:t>
      </w:r>
    </w:p>
    <w:p w:rsidR="0083583E" w:rsidRPr="0083583E" w:rsidRDefault="0083583E" w:rsidP="0083583E">
      <w:pPr>
        <w:spacing w:after="120"/>
        <w:rPr>
          <w:rFonts w:ascii="Arial" w:hAnsi="Arial" w:cs="Arial"/>
          <w:sz w:val="22"/>
          <w:szCs w:val="22"/>
        </w:rPr>
      </w:pPr>
      <w:r w:rsidRPr="0083583E">
        <w:rPr>
          <w:rFonts w:ascii="Arial" w:hAnsi="Arial" w:cs="Arial"/>
          <w:sz w:val="22"/>
          <w:szCs w:val="22"/>
        </w:rPr>
        <w:t xml:space="preserve">Email: info@specokracka.ru  </w:t>
      </w:r>
    </w:p>
    <w:p w:rsidR="0083583E" w:rsidRPr="0083583E" w:rsidRDefault="00CE6CCD" w:rsidP="0083583E">
      <w:pPr>
        <w:autoSpaceDE w:val="0"/>
        <w:autoSpaceDN w:val="0"/>
        <w:adjustRightInd w:val="0"/>
        <w:spacing w:after="120"/>
        <w:rPr>
          <w:rStyle w:val="ac"/>
          <w:rFonts w:ascii="Arial" w:hAnsi="Arial" w:cs="Arial"/>
          <w:sz w:val="22"/>
          <w:szCs w:val="22"/>
        </w:rPr>
      </w:pPr>
      <w:hyperlink r:id="rId15" w:history="1">
        <w:r w:rsidR="0083583E" w:rsidRPr="0083583E">
          <w:rPr>
            <w:rStyle w:val="ac"/>
            <w:rFonts w:ascii="Arial" w:hAnsi="Arial" w:cs="Arial"/>
            <w:sz w:val="22"/>
            <w:szCs w:val="22"/>
          </w:rPr>
          <w:t>https://specokraska.ru/</w:t>
        </w:r>
      </w:hyperlink>
    </w:p>
    <w:p w:rsidR="0083583E" w:rsidRPr="0083583E" w:rsidRDefault="0083583E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83583E" w:rsidRPr="0083583E" w:rsidRDefault="0083583E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83583E" w:rsidRPr="0083583E" w:rsidRDefault="0083583E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C6A4F" w:rsidRDefault="003C6A4F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C6A4F" w:rsidRDefault="003C6A4F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C6A4F" w:rsidRDefault="003C6A4F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3C6A4F" w:rsidRDefault="003C6A4F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EE14AC" w:rsidRPr="0083583E" w:rsidRDefault="0083583E" w:rsidP="0083583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  <w:sectPr w:rsidR="00EE14AC" w:rsidRPr="0083583E" w:rsidSect="0083583E">
          <w:type w:val="continuous"/>
          <w:pgSz w:w="11906" w:h="16838"/>
          <w:pgMar w:top="709" w:right="720" w:bottom="720" w:left="720" w:header="708" w:footer="708" w:gutter="0"/>
          <w:cols w:space="708"/>
          <w:docGrid w:linePitch="360"/>
        </w:sectPr>
      </w:pPr>
      <w:r w:rsidRPr="0083583E">
        <w:rPr>
          <w:rFonts w:ascii="Arial" w:hAnsi="Arial" w:cs="Arial"/>
          <w:b/>
          <w:sz w:val="22"/>
          <w:szCs w:val="22"/>
        </w:rPr>
        <w:t>www.schtaer.r</w:t>
      </w:r>
      <w:r>
        <w:rPr>
          <w:rFonts w:ascii="Arial" w:hAnsi="Arial" w:cs="Arial"/>
          <w:b/>
          <w:sz w:val="22"/>
          <w:szCs w:val="22"/>
        </w:rPr>
        <w:t>u</w:t>
      </w:r>
    </w:p>
    <w:p w:rsidR="00EE14AC" w:rsidRPr="0083583E" w:rsidRDefault="00EE14AC" w:rsidP="003C6A4F"/>
    <w:sectPr w:rsidR="00EE14AC" w:rsidRPr="0083583E" w:rsidSect="0083583E">
      <w:pgSz w:w="11906" w:h="16838"/>
      <w:pgMar w:top="1134" w:right="1080" w:bottom="993" w:left="1080" w:header="851" w:footer="7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CD" w:rsidRDefault="00CE6CCD">
      <w:r>
        <w:separator/>
      </w:r>
    </w:p>
  </w:endnote>
  <w:endnote w:type="continuationSeparator" w:id="0">
    <w:p w:rsidR="00CE6CCD" w:rsidRDefault="00CE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AC" w:rsidRPr="00EE14AC" w:rsidRDefault="00CE6CCD" w:rsidP="00EE14AC">
    <w:pPr>
      <w:pStyle w:val="a6"/>
    </w:pPr>
    <w:r>
      <w:pict>
        <v:group id="Group 32" o:spid="_x0000_s2049" style="position:absolute;margin-left:.75pt;margin-top:809.95pt;width:593.8pt;height:15pt;z-index:1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style="mso-next-textbox:#Text Box 25" inset="0,0,0,0">
              <w:txbxContent>
                <w:p w:rsidR="00EE14AC" w:rsidRDefault="00EE14AC">
                  <w:pPr>
                    <w:jc w:val="center"/>
                  </w:pPr>
                  <w:r w:rsidRPr="00EE14AC">
                    <w:fldChar w:fldCharType="begin"/>
                  </w:r>
                  <w:r>
                    <w:instrText>PAGE    \* MERGEFORMAT</w:instrText>
                  </w:r>
                  <w:r w:rsidRPr="00EE14AC">
                    <w:fldChar w:fldCharType="separate"/>
                  </w:r>
                  <w:r w:rsidR="00244EAB" w:rsidRPr="00244EAB">
                    <w:rPr>
                      <w:noProof/>
                      <w:color w:val="8C8C8C"/>
                      <w:lang w:val="ru-RU"/>
                    </w:rPr>
                    <w:t>7</w:t>
                  </w:r>
                  <w:r w:rsidRPr="00EE14AC">
                    <w:rPr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2051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75cEAAADaAAAADwAAAGRycy9kb3ducmV2LnhtbESP0WrCQBRE3wv+w3KFvtWNUoJGVxFR&#10;LH0z+gGX7DUbkr0bsqtJ+vXdQsHHYWbOMJvdYBvxpM5XjhXMZwkI4sLpiksFt+vpYwnCB2SNjWNS&#10;MJKH3XbytsFMu54v9MxDKSKEfYYKTAhtJqUvDFn0M9cSR+/uOoshyq6UusM+wm0jF0mSSosVxwWD&#10;LR0MFXX+sAqO2i73xepc9+Pqe/R5lf7UJlXqfTrs1yACDeEV/m9/aQWf8Hcl3g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mzvlwQAAANoAAAAPAAAAAAAAAAAAAAAA&#10;AKECAABkcnMvZG93bnJldi54bWxQSwUGAAAAAAQABAD5AAAAjwMAAAAA&#10;" strokecolor="#a5a5a5"/>
            <v:shape id="AutoShape 28" o:spid="_x0000_s2053" type="#_x0000_t34" style="position:absolute;left:1252;top:14978;width:10995;height:230;rotation:180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cUXMQAAADaAAAADwAAAGRycy9kb3ducmV2LnhtbESPQWvCQBSE74X+h+UVvOnGQiVGVxHb&#10;lCL0YNIevL1mX7PB7NuQXTX+e7cg9DjMzDfMcj3YVpyp941jBdNJAoK4crrhWsFXmY9TED4ga2wd&#10;k4IreVivHh+WmGl34T2di1CLCGGfoQITQpdJ6StDFv3EdcTR+3W9xRBlX0vd4yXCbSufk2QmLTYc&#10;Fwx2tDVUHYuTVZD/lJ/b19yUafoeaPc9f3OH6qjU6GnYLEAEGsJ/+N7+0Ape4O9Kv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xRcxAAAANoAAAAPAAAAAAAAAAAA&#10;AAAAAKECAABkcnMvZG93bnJldi54bWxQSwUGAAAAAAQABAD5AAAAkgMAAAAA&#10;" adj="20904" strokecolor="#a5a5a5"/>
          </v:group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CD" w:rsidRDefault="00CE6CCD">
      <w:r>
        <w:separator/>
      </w:r>
    </w:p>
  </w:footnote>
  <w:footnote w:type="continuationSeparator" w:id="0">
    <w:p w:rsidR="00CE6CCD" w:rsidRDefault="00CE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AC" w:rsidRDefault="00EE14A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EE26D4"/>
    <w:multiLevelType w:val="multilevel"/>
    <w:tmpl w:val="AB04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9124CC"/>
    <w:multiLevelType w:val="hybridMultilevel"/>
    <w:tmpl w:val="DCA4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0890"/>
    <w:rsid w:val="00041394"/>
    <w:rsid w:val="0004254E"/>
    <w:rsid w:val="0004340B"/>
    <w:rsid w:val="00072FFF"/>
    <w:rsid w:val="00082B64"/>
    <w:rsid w:val="00091043"/>
    <w:rsid w:val="000E1154"/>
    <w:rsid w:val="00104355"/>
    <w:rsid w:val="00116B73"/>
    <w:rsid w:val="00120D60"/>
    <w:rsid w:val="001434BB"/>
    <w:rsid w:val="00144462"/>
    <w:rsid w:val="00172A27"/>
    <w:rsid w:val="00175442"/>
    <w:rsid w:val="00186598"/>
    <w:rsid w:val="001A1A34"/>
    <w:rsid w:val="001A6E98"/>
    <w:rsid w:val="001C1457"/>
    <w:rsid w:val="001D1179"/>
    <w:rsid w:val="001D1F0D"/>
    <w:rsid w:val="001D47AA"/>
    <w:rsid w:val="001F0FEA"/>
    <w:rsid w:val="00214BD7"/>
    <w:rsid w:val="00244EAB"/>
    <w:rsid w:val="00250E97"/>
    <w:rsid w:val="002637F7"/>
    <w:rsid w:val="002823A1"/>
    <w:rsid w:val="00296746"/>
    <w:rsid w:val="002B45F3"/>
    <w:rsid w:val="002F2E87"/>
    <w:rsid w:val="0031747C"/>
    <w:rsid w:val="00331828"/>
    <w:rsid w:val="00341864"/>
    <w:rsid w:val="003764B0"/>
    <w:rsid w:val="00384E1E"/>
    <w:rsid w:val="00390856"/>
    <w:rsid w:val="003A6491"/>
    <w:rsid w:val="003C6A4F"/>
    <w:rsid w:val="003D5C45"/>
    <w:rsid w:val="00421F3C"/>
    <w:rsid w:val="00482E7B"/>
    <w:rsid w:val="00485E03"/>
    <w:rsid w:val="00487844"/>
    <w:rsid w:val="004915D1"/>
    <w:rsid w:val="00491AD6"/>
    <w:rsid w:val="004C3BB7"/>
    <w:rsid w:val="004D3528"/>
    <w:rsid w:val="004D680B"/>
    <w:rsid w:val="004E0D2F"/>
    <w:rsid w:val="00503B95"/>
    <w:rsid w:val="00513853"/>
    <w:rsid w:val="005200F6"/>
    <w:rsid w:val="005551CB"/>
    <w:rsid w:val="00566138"/>
    <w:rsid w:val="005873F6"/>
    <w:rsid w:val="005B2117"/>
    <w:rsid w:val="005B416D"/>
    <w:rsid w:val="005B5F06"/>
    <w:rsid w:val="005C7E13"/>
    <w:rsid w:val="005E2AE3"/>
    <w:rsid w:val="00620775"/>
    <w:rsid w:val="0069721C"/>
    <w:rsid w:val="006A1F83"/>
    <w:rsid w:val="006A5339"/>
    <w:rsid w:val="006A6F10"/>
    <w:rsid w:val="006C4379"/>
    <w:rsid w:val="006C4BA7"/>
    <w:rsid w:val="006D67B2"/>
    <w:rsid w:val="006E2CCB"/>
    <w:rsid w:val="006F0ECA"/>
    <w:rsid w:val="006F3A20"/>
    <w:rsid w:val="006F7470"/>
    <w:rsid w:val="00730347"/>
    <w:rsid w:val="00732ED8"/>
    <w:rsid w:val="00756F1A"/>
    <w:rsid w:val="0076257D"/>
    <w:rsid w:val="007B3366"/>
    <w:rsid w:val="007B5A28"/>
    <w:rsid w:val="007B5FB6"/>
    <w:rsid w:val="007C58A0"/>
    <w:rsid w:val="007D55CC"/>
    <w:rsid w:val="007F0764"/>
    <w:rsid w:val="007F6822"/>
    <w:rsid w:val="00802B09"/>
    <w:rsid w:val="00815E6A"/>
    <w:rsid w:val="00821C16"/>
    <w:rsid w:val="008220FE"/>
    <w:rsid w:val="00831542"/>
    <w:rsid w:val="00833FBD"/>
    <w:rsid w:val="0083583E"/>
    <w:rsid w:val="00853917"/>
    <w:rsid w:val="008847CE"/>
    <w:rsid w:val="0088643A"/>
    <w:rsid w:val="008950AA"/>
    <w:rsid w:val="008F0172"/>
    <w:rsid w:val="009056D8"/>
    <w:rsid w:val="009067F5"/>
    <w:rsid w:val="00915A9C"/>
    <w:rsid w:val="00952940"/>
    <w:rsid w:val="009621D9"/>
    <w:rsid w:val="009931F5"/>
    <w:rsid w:val="009A69D3"/>
    <w:rsid w:val="009C2630"/>
    <w:rsid w:val="009D5028"/>
    <w:rsid w:val="00A045FE"/>
    <w:rsid w:val="00A12947"/>
    <w:rsid w:val="00A138F7"/>
    <w:rsid w:val="00A139A2"/>
    <w:rsid w:val="00A14B27"/>
    <w:rsid w:val="00A17B63"/>
    <w:rsid w:val="00A320D3"/>
    <w:rsid w:val="00A36248"/>
    <w:rsid w:val="00A51D2B"/>
    <w:rsid w:val="00A531C9"/>
    <w:rsid w:val="00A62DC3"/>
    <w:rsid w:val="00AC5287"/>
    <w:rsid w:val="00B33FFC"/>
    <w:rsid w:val="00B56F69"/>
    <w:rsid w:val="00B8431F"/>
    <w:rsid w:val="00BA0F17"/>
    <w:rsid w:val="00C00C81"/>
    <w:rsid w:val="00C263D8"/>
    <w:rsid w:val="00C544CC"/>
    <w:rsid w:val="00C62771"/>
    <w:rsid w:val="00C64288"/>
    <w:rsid w:val="00C6503E"/>
    <w:rsid w:val="00C8272F"/>
    <w:rsid w:val="00CA206E"/>
    <w:rsid w:val="00CA4E2F"/>
    <w:rsid w:val="00CB2F2F"/>
    <w:rsid w:val="00CC293E"/>
    <w:rsid w:val="00CE6B6E"/>
    <w:rsid w:val="00CE6CCD"/>
    <w:rsid w:val="00CF13EB"/>
    <w:rsid w:val="00CF204F"/>
    <w:rsid w:val="00CF6507"/>
    <w:rsid w:val="00D73010"/>
    <w:rsid w:val="00DC342B"/>
    <w:rsid w:val="00E12C8C"/>
    <w:rsid w:val="00E13009"/>
    <w:rsid w:val="00E82D30"/>
    <w:rsid w:val="00EB0DF9"/>
    <w:rsid w:val="00EB5E14"/>
    <w:rsid w:val="00EC5329"/>
    <w:rsid w:val="00EC7FAB"/>
    <w:rsid w:val="00ED17AB"/>
    <w:rsid w:val="00ED3FA4"/>
    <w:rsid w:val="00EE14AC"/>
    <w:rsid w:val="00EF29C6"/>
    <w:rsid w:val="00EF6BFA"/>
    <w:rsid w:val="00F1659B"/>
    <w:rsid w:val="00F241CF"/>
    <w:rsid w:val="00F3186C"/>
    <w:rsid w:val="00F421E1"/>
    <w:rsid w:val="00F52F37"/>
    <w:rsid w:val="00F674CE"/>
    <w:rsid w:val="00F76F23"/>
    <w:rsid w:val="00F77A15"/>
    <w:rsid w:val="00F77CF0"/>
    <w:rsid w:val="00F96446"/>
    <w:rsid w:val="00FA3F50"/>
    <w:rsid w:val="00FB74AB"/>
    <w:rsid w:val="587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6E1DFCC3-CCC4-45FF-8D87-E529FD8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60"/>
    <w:pPr>
      <w:widowControl w:val="0"/>
      <w:jc w:val="both"/>
    </w:pPr>
    <w:rPr>
      <w:kern w:val="2"/>
      <w:sz w:val="21"/>
      <w:lang w:val="en-US" w:eastAsia="zh-CN"/>
    </w:rPr>
  </w:style>
  <w:style w:type="paragraph" w:styleId="1">
    <w:name w:val="heading 1"/>
    <w:basedOn w:val="a"/>
    <w:next w:val="a"/>
    <w:qFormat/>
    <w:rsid w:val="00120D60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120D60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120D60"/>
    <w:pPr>
      <w:keepNext/>
      <w:ind w:firstLineChars="200" w:firstLine="640"/>
      <w:outlineLvl w:val="2"/>
    </w:pPr>
    <w:rPr>
      <w:sz w:val="32"/>
    </w:rPr>
  </w:style>
  <w:style w:type="paragraph" w:styleId="4">
    <w:name w:val="heading 4"/>
    <w:basedOn w:val="a"/>
    <w:next w:val="a"/>
    <w:qFormat/>
    <w:rsid w:val="00120D60"/>
    <w:pPr>
      <w:keepNext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0D60"/>
  </w:style>
  <w:style w:type="paragraph" w:styleId="a4">
    <w:name w:val="Title"/>
    <w:basedOn w:val="a"/>
    <w:qFormat/>
    <w:rsid w:val="00120D60"/>
    <w:pPr>
      <w:jc w:val="center"/>
    </w:pPr>
    <w:rPr>
      <w:sz w:val="44"/>
    </w:rPr>
  </w:style>
  <w:style w:type="paragraph" w:styleId="a5">
    <w:name w:val="header"/>
    <w:basedOn w:val="a"/>
    <w:rsid w:val="0012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rsid w:val="00120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120D60"/>
    <w:rPr>
      <w:sz w:val="16"/>
      <w:szCs w:val="16"/>
    </w:rPr>
  </w:style>
  <w:style w:type="paragraph" w:styleId="a9">
    <w:name w:val="Body Text"/>
    <w:basedOn w:val="a"/>
    <w:rsid w:val="00120D60"/>
    <w:pPr>
      <w:jc w:val="center"/>
    </w:pPr>
    <w:rPr>
      <w:sz w:val="32"/>
    </w:rPr>
  </w:style>
  <w:style w:type="character" w:styleId="aa">
    <w:name w:val="Strong"/>
    <w:uiPriority w:val="22"/>
    <w:qFormat/>
    <w:rsid w:val="00EE14AC"/>
    <w:rPr>
      <w:b/>
      <w:bCs/>
    </w:rPr>
  </w:style>
  <w:style w:type="character" w:customStyle="1" w:styleId="a7">
    <w:name w:val="Нижний колонтитул Знак"/>
    <w:link w:val="a6"/>
    <w:uiPriority w:val="99"/>
    <w:rsid w:val="00EE14AC"/>
    <w:rPr>
      <w:kern w:val="2"/>
      <w:sz w:val="18"/>
      <w:szCs w:val="18"/>
      <w:lang w:val="en-US" w:eastAsia="zh-CN"/>
    </w:rPr>
  </w:style>
  <w:style w:type="paragraph" w:styleId="ab">
    <w:name w:val="List Paragraph"/>
    <w:basedOn w:val="a"/>
    <w:uiPriority w:val="34"/>
    <w:qFormat/>
    <w:rsid w:val="00EE14A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customStyle="1" w:styleId="Default">
    <w:name w:val="Default"/>
    <w:rsid w:val="00EE14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c">
    <w:name w:val="Hyperlink"/>
    <w:rsid w:val="00D7301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298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658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789993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specokraska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1284</Words>
  <Characters>7323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Vacuum  cleaner</vt:lpstr>
    </vt:vector>
  </TitlesOfParts>
  <Manager/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Vacuum  cleaner</dc:title>
  <dc:subject/>
  <dc:creator>lc</dc:creator>
  <cp:keywords/>
  <dc:description/>
  <cp:lastModifiedBy>admin</cp:lastModifiedBy>
  <cp:revision>11</cp:revision>
  <cp:lastPrinted>2011-10-14T08:37:00Z</cp:lastPrinted>
  <dcterms:created xsi:type="dcterms:W3CDTF">2009-04-09T13:27:00Z</dcterms:created>
  <dcterms:modified xsi:type="dcterms:W3CDTF">2021-06-16T12:14:00Z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